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7E6" w:rsidRPr="000D5A01" w:rsidRDefault="00280111">
      <w:pPr>
        <w:pStyle w:val="Textbody"/>
        <w:pageBreakBefore/>
      </w:pPr>
      <w:bookmarkStart w:id="0" w:name="_GoBack"/>
      <w:r w:rsidRPr="000D5A01">
        <w:rPr>
          <w:rFonts w:ascii="Times New Roman" w:eastAsia="標楷體" w:hAnsi="Times New Roman"/>
          <w:sz w:val="30"/>
          <w:szCs w:val="30"/>
        </w:rPr>
        <w:t>Table Attached</w:t>
      </w:r>
      <w:r w:rsidRPr="000D5A01">
        <w:rPr>
          <w:rFonts w:ascii="Times New Roman" w:eastAsia="標楷體" w:hAnsi="Times New Roman"/>
          <w:sz w:val="30"/>
          <w:szCs w:val="30"/>
        </w:rPr>
        <w:t xml:space="preserve"> One</w:t>
      </w:r>
    </w:p>
    <w:p w:rsidR="001467E6" w:rsidRPr="000D5A01" w:rsidRDefault="00280111">
      <w:pPr>
        <w:widowControl/>
        <w:jc w:val="both"/>
      </w:pPr>
      <w:r w:rsidRPr="000D5A01">
        <w:rPr>
          <w:rFonts w:ascii="Times New Roman" w:eastAsia="標楷體" w:hAnsi="Times New Roman"/>
          <w:sz w:val="30"/>
          <w:szCs w:val="30"/>
        </w:rPr>
        <w:t>The Table of Fee-charging</w:t>
      </w:r>
      <w:r w:rsidRPr="000D5A01">
        <w:rPr>
          <w:rFonts w:ascii="Times New Roman" w:eastAsia="標楷體" w:hAnsi="Times New Roman"/>
          <w:sz w:val="30"/>
          <w:szCs w:val="30"/>
        </w:rPr>
        <w:t xml:space="preserve"> </w:t>
      </w:r>
      <w:r w:rsidRPr="000D5A01">
        <w:rPr>
          <w:rFonts w:ascii="Times New Roman" w:eastAsia="標楷體" w:hAnsi="Times New Roman"/>
          <w:sz w:val="30"/>
          <w:szCs w:val="30"/>
        </w:rPr>
        <w:t>Standard</w:t>
      </w:r>
      <w:r w:rsidRPr="000D5A01">
        <w:rPr>
          <w:rFonts w:ascii="Times New Roman" w:eastAsia="標楷體" w:hAnsi="Times New Roman"/>
          <w:sz w:val="30"/>
          <w:szCs w:val="30"/>
        </w:rPr>
        <w:t xml:space="preserve"> for Electronic Records Technical Service at the National Archives Administration, National Development Council</w:t>
      </w:r>
    </w:p>
    <w:p w:rsidR="001467E6" w:rsidRPr="000D5A01" w:rsidRDefault="00280111">
      <w:pPr>
        <w:pStyle w:val="Textbody"/>
        <w:jc w:val="right"/>
        <w:rPr>
          <w:rFonts w:ascii="Times New Roman" w:eastAsia="標楷體" w:hAnsi="Times New Roman"/>
          <w:szCs w:val="24"/>
        </w:rPr>
      </w:pPr>
      <w:r w:rsidRPr="000D5A01">
        <w:rPr>
          <w:rFonts w:ascii="Times New Roman" w:eastAsia="標楷體" w:hAnsi="Times New Roman"/>
          <w:szCs w:val="24"/>
        </w:rPr>
        <w:t>(Prices in New Taiwan dollars)</w:t>
      </w:r>
    </w:p>
    <w:tbl>
      <w:tblPr>
        <w:tblStyle w:val="afc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843"/>
        <w:gridCol w:w="1984"/>
        <w:gridCol w:w="1560"/>
        <w:gridCol w:w="1559"/>
      </w:tblGrid>
      <w:tr w:rsidR="000D5A01" w:rsidRPr="000D5A01">
        <w:tc>
          <w:tcPr>
            <w:tcW w:w="1560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Service Type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Original</w:t>
            </w:r>
          </w:p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 w:hint="eastAsia"/>
                <w:sz w:val="26"/>
                <w:szCs w:val="26"/>
              </w:rPr>
              <w:t>Format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Original</w:t>
            </w:r>
          </w:p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Specifications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Fee-charging Standard</w:t>
            </w:r>
          </w:p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(Charged by original specifications)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Expedited</w:t>
            </w:r>
          </w:p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Service Fees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Remarks</w:t>
            </w:r>
          </w:p>
        </w:tc>
      </w:tr>
      <w:tr w:rsidR="000D5A01" w:rsidRPr="000D5A01">
        <w:tc>
          <w:tcPr>
            <w:tcW w:w="1560" w:type="dxa"/>
            <w:vMerge w:val="restart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Records (or Files)</w:t>
            </w:r>
          </w:p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migration (or conversion)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Floppy disk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3.5-inch</w:t>
            </w:r>
          </w:p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Floppy disks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NT$50 per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 disk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Additional NT$5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disk</w:t>
            </w:r>
          </w:p>
        </w:tc>
        <w:tc>
          <w:tcPr>
            <w:tcW w:w="1559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Format change is not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involved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CD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CD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Theme="minorEastAsia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NT$50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</w:t>
            </w:r>
            <w:r w:rsidRPr="000D5A01">
              <w:rPr>
                <w:rFonts w:ascii="Times New Roman" w:eastAsiaTheme="minorEastAsia" w:hAnsi="Times New Roman" w:hint="eastAsia"/>
                <w:sz w:val="26"/>
                <w:szCs w:val="26"/>
              </w:rPr>
              <w:t>c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Additional NT$5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disc</w:t>
            </w:r>
          </w:p>
        </w:tc>
        <w:tc>
          <w:tcPr>
            <w:tcW w:w="1559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Video cassette tape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eastAsia="Arial Unicode MS" w:hAnsi="Times New Roman"/>
                <w:sz w:val="26"/>
                <w:szCs w:val="26"/>
              </w:rPr>
              <w:t xml:space="preserve">VHS </w:t>
            </w:r>
            <w:r w:rsidRPr="000D5A01">
              <w:rPr>
                <w:rFonts w:ascii="新細明體" w:hAnsi="新細明體" w:cs="新細明體" w:hint="eastAsia"/>
                <w:sz w:val="26"/>
                <w:szCs w:val="26"/>
              </w:rPr>
              <w:t>、</w:t>
            </w:r>
            <w:r w:rsidRPr="000D5A01">
              <w:rPr>
                <w:rFonts w:ascii="Times New Roman" w:eastAsia="Arial Unicode MS" w:hAnsi="Times New Roman"/>
                <w:sz w:val="26"/>
                <w:szCs w:val="26"/>
              </w:rPr>
              <w:t>Beta</w:t>
            </w:r>
          </w:p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Within 1 hours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NT$300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NT$30 per tape</w:t>
            </w:r>
          </w:p>
        </w:tc>
        <w:tc>
          <w:tcPr>
            <w:tcW w:w="1559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Output in AVI or MPEG2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eastAsia="Arial Unicode MS" w:hAnsi="Times New Roman"/>
                <w:sz w:val="26"/>
                <w:szCs w:val="26"/>
              </w:rPr>
              <w:t xml:space="preserve">VHS </w:t>
            </w:r>
            <w:r w:rsidRPr="000D5A01">
              <w:rPr>
                <w:rFonts w:ascii="新細明體" w:hAnsi="新細明體" w:cs="新細明體" w:hint="eastAsia"/>
                <w:sz w:val="26"/>
                <w:szCs w:val="26"/>
              </w:rPr>
              <w:t>、</w:t>
            </w:r>
            <w:r w:rsidRPr="000D5A01">
              <w:rPr>
                <w:rFonts w:ascii="Times New Roman" w:eastAsia="Arial Unicode MS" w:hAnsi="Times New Roman"/>
                <w:sz w:val="26"/>
                <w:szCs w:val="26"/>
              </w:rPr>
              <w:t>Beta</w:t>
            </w:r>
          </w:p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Within 2 hours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NT$550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NT$140 per tape</w:t>
            </w:r>
          </w:p>
        </w:tc>
        <w:tc>
          <w:tcPr>
            <w:tcW w:w="1559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eastAsia="Arial Unicode MS" w:hAnsi="Times New Roman"/>
                <w:sz w:val="26"/>
                <w:szCs w:val="26"/>
              </w:rPr>
              <w:t xml:space="preserve">VHS </w:t>
            </w:r>
            <w:r w:rsidRPr="000D5A01">
              <w:rPr>
                <w:rFonts w:ascii="新細明體" w:hAnsi="新細明體" w:cs="新細明體" w:hint="eastAsia"/>
                <w:sz w:val="26"/>
                <w:szCs w:val="26"/>
              </w:rPr>
              <w:t>、</w:t>
            </w:r>
            <w:r w:rsidRPr="000D5A01">
              <w:rPr>
                <w:rFonts w:ascii="Times New Roman" w:eastAsia="Arial Unicode MS" w:hAnsi="Times New Roman"/>
                <w:sz w:val="26"/>
                <w:szCs w:val="26"/>
              </w:rPr>
              <w:t>Beta</w:t>
            </w:r>
          </w:p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Within 3 hours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NT$810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NT$210 per tape</w:t>
            </w:r>
          </w:p>
        </w:tc>
        <w:tc>
          <w:tcPr>
            <w:tcW w:w="1559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Audio cassette tape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 Unicode MS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Within 1 hour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NT$215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NT$50 per tape</w:t>
            </w:r>
          </w:p>
        </w:tc>
        <w:tc>
          <w:tcPr>
            <w:tcW w:w="1559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Output in WAV or MP3 format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 Unicode MS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Within 2 hours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NT$410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NT$80 per tape</w:t>
            </w:r>
          </w:p>
        </w:tc>
        <w:tc>
          <w:tcPr>
            <w:tcW w:w="1559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 Unicode MS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Within 3 hours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NT$565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NT$160 per tape</w:t>
            </w:r>
          </w:p>
        </w:tc>
        <w:tc>
          <w:tcPr>
            <w:tcW w:w="1559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Conventional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>negatives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>Negatives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NT$25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br/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>negative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 xml:space="preserve">Additional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>NT$2 per negative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 xml:space="preserve">1. Output in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>TIFF or JPEG format</w:t>
            </w:r>
          </w:p>
          <w:p w:rsidR="001467E6" w:rsidRPr="000D5A01" w:rsidRDefault="00280111">
            <w:pPr>
              <w:spacing w:line="400" w:lineRule="exact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2. 1,200 or 2,400 DPI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resolution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Slides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Positive slides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NT$30 per slide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NT$4 per slide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1. Output in TIFF or JPEG format</w:t>
            </w:r>
          </w:p>
          <w:p w:rsidR="001467E6" w:rsidRPr="000D5A01" w:rsidRDefault="00280111">
            <w:pPr>
              <w:spacing w:line="400" w:lineRule="exact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2. 1,200 or 2,400 DPI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resolution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Microfilm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16mm –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100 feet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NT$5,090 per roll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</w:t>
            </w:r>
          </w:p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NT$800 per</w:t>
            </w:r>
          </w:p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roll</w:t>
            </w:r>
          </w:p>
        </w:tc>
        <w:tc>
          <w:tcPr>
            <w:tcW w:w="1559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1. Output in TIFF, JPEG or PDF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br/>
              <w:t>format</w:t>
            </w:r>
          </w:p>
          <w:p w:rsidR="001467E6" w:rsidRPr="000D5A01" w:rsidRDefault="00280111">
            <w:pPr>
              <w:spacing w:line="400" w:lineRule="exact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2. 1,200 or 2,400 DPI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resolution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16mm – 215 feet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NT$10,155 per roll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</w:t>
            </w:r>
          </w:p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NT$1,600</w:t>
            </w:r>
          </w:p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per roll</w:t>
            </w:r>
          </w:p>
        </w:tc>
        <w:tc>
          <w:tcPr>
            <w:tcW w:w="1559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35mm – 100 feet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NT$10,155 per roll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</w:t>
            </w:r>
          </w:p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NT$1,600</w:t>
            </w:r>
          </w:p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roll</w:t>
            </w:r>
          </w:p>
        </w:tc>
        <w:tc>
          <w:tcPr>
            <w:tcW w:w="1559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bCs/>
                <w:sz w:val="26"/>
                <w:szCs w:val="26"/>
              </w:rPr>
              <w:t>Vinyl records</w:t>
            </w:r>
          </w:p>
        </w:tc>
        <w:tc>
          <w:tcPr>
            <w:tcW w:w="1843" w:type="dxa"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NT$215 per record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NT$50 per record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Output in WAV or MP3</w:t>
            </w:r>
          </w:p>
        </w:tc>
      </w:tr>
      <w:tr w:rsidR="000D5A01" w:rsidRPr="000D5A01">
        <w:tc>
          <w:tcPr>
            <w:tcW w:w="1560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Media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br/>
              <w:t>destruction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bCs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Floppy disk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3.5-inch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Floppy disks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NT$25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disk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Additional NT$3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disk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ind w:rightChars="-45" w:right="-108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By degaussing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bCs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CD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CD or DVD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NT$25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disc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Additional NT$3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disc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By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shredding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Magnetic tape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Tape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cartridge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NT$50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Additional NT$10 per tape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ind w:rightChars="-45" w:right="-108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By degaussing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Audio tape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Cassette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tape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NT$50 per tape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Additional NT$10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>tape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ind w:rightChars="-45" w:right="-108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lastRenderedPageBreak/>
              <w:t>By degaussing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Hard disks</w:t>
            </w: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IDE/SATA Hard disk degaussing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NT$50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disk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Additional NT$10 per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disk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ind w:rightChars="-45" w:right="-108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By degaussing</w:t>
            </w:r>
          </w:p>
        </w:tc>
      </w:tr>
      <w:tr w:rsidR="000D5A01" w:rsidRPr="000D5A01">
        <w:tc>
          <w:tcPr>
            <w:tcW w:w="1560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1467E6" w:rsidRPr="000D5A01" w:rsidRDefault="001467E6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IDE/SATA Hard disk overwriting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NT$25 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>per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 </w:t>
            </w:r>
          </w:p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trike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gigabyte</w:t>
            </w:r>
          </w:p>
        </w:tc>
        <w:tc>
          <w:tcPr>
            <w:tcW w:w="1560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 xml:space="preserve">Additional NT$4 per </w:t>
            </w: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gigabyte</w:t>
            </w:r>
          </w:p>
        </w:tc>
        <w:tc>
          <w:tcPr>
            <w:tcW w:w="1559" w:type="dxa"/>
            <w:vAlign w:val="center"/>
          </w:tcPr>
          <w:p w:rsidR="001467E6" w:rsidRPr="000D5A01" w:rsidRDefault="00280111">
            <w:pPr>
              <w:spacing w:line="400" w:lineRule="exact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By software</w:t>
            </w:r>
          </w:p>
          <w:p w:rsidR="001467E6" w:rsidRPr="000D5A01" w:rsidRDefault="00280111">
            <w:pPr>
              <w:spacing w:line="400" w:lineRule="exact"/>
              <w:ind w:rightChars="-45" w:right="-108"/>
              <w:jc w:val="center"/>
              <w:rPr>
                <w:rFonts w:ascii="Times New Roman" w:eastAsia="Arial" w:hAnsi="Times New Roman"/>
                <w:sz w:val="26"/>
                <w:szCs w:val="26"/>
              </w:rPr>
            </w:pPr>
            <w:r w:rsidRPr="000D5A01">
              <w:rPr>
                <w:rFonts w:ascii="Times New Roman" w:eastAsia="Arial" w:hAnsi="Times New Roman"/>
                <w:sz w:val="26"/>
                <w:szCs w:val="26"/>
              </w:rPr>
              <w:t>overwriting</w:t>
            </w:r>
          </w:p>
        </w:tc>
      </w:tr>
    </w:tbl>
    <w:p w:rsidR="001467E6" w:rsidRPr="000D5A01" w:rsidRDefault="00280111">
      <w:pPr>
        <w:pStyle w:val="Textbody"/>
        <w:spacing w:line="400" w:lineRule="exact"/>
        <w:rPr>
          <w:rFonts w:ascii="Times New Roman" w:hAnsi="Times New Roman"/>
          <w:sz w:val="26"/>
          <w:szCs w:val="26"/>
        </w:rPr>
      </w:pPr>
      <w:r w:rsidRPr="000D5A01">
        <w:rPr>
          <w:rFonts w:ascii="Times New Roman" w:hAnsi="Times New Roman"/>
          <w:sz w:val="26"/>
          <w:szCs w:val="26"/>
        </w:rPr>
        <w:t>Note: Terms of use according to the definition of CNS15489:</w:t>
      </w:r>
    </w:p>
    <w:p w:rsidR="001467E6" w:rsidRPr="000D5A01" w:rsidRDefault="00280111">
      <w:pPr>
        <w:pStyle w:val="Textbody"/>
        <w:spacing w:line="400" w:lineRule="exact"/>
        <w:ind w:left="424" w:hangingChars="163" w:hanging="424"/>
        <w:rPr>
          <w:rFonts w:ascii="Times New Roman" w:hAnsi="Times New Roman"/>
          <w:sz w:val="26"/>
          <w:szCs w:val="26"/>
        </w:rPr>
      </w:pPr>
      <w:r w:rsidRPr="000D5A01">
        <w:rPr>
          <w:rFonts w:ascii="Times New Roman" w:hAnsi="Times New Roman"/>
          <w:sz w:val="26"/>
          <w:szCs w:val="26"/>
        </w:rPr>
        <w:t>1</w:t>
      </w:r>
      <w:r w:rsidRPr="000D5A01">
        <w:rPr>
          <w:rFonts w:ascii="Times New Roman" w:hAnsi="Times New Roman"/>
          <w:sz w:val="26"/>
          <w:szCs w:val="26"/>
        </w:rPr>
        <w:t>、</w:t>
      </w:r>
      <w:r w:rsidRPr="000D5A01">
        <w:rPr>
          <w:rFonts w:ascii="Times New Roman" w:hAnsi="Times New Roman"/>
          <w:sz w:val="26"/>
          <w:szCs w:val="26"/>
        </w:rPr>
        <w:t xml:space="preserve">Migration: Under the premise of maintaining </w:t>
      </w:r>
      <w:r w:rsidRPr="000D5A01">
        <w:rPr>
          <w:rFonts w:ascii="Times New Roman" w:hAnsi="Times New Roman"/>
          <w:sz w:val="26"/>
          <w:szCs w:val="26"/>
        </w:rPr>
        <w:t>its authenticity, integrity, reliability, and applicability, records (or files) are moved from one system to another system.</w:t>
      </w:r>
    </w:p>
    <w:p w:rsidR="001467E6" w:rsidRPr="000D5A01" w:rsidRDefault="00280111">
      <w:pPr>
        <w:pStyle w:val="Textbody"/>
        <w:spacing w:line="400" w:lineRule="exact"/>
        <w:ind w:left="424" w:hangingChars="163" w:hanging="424"/>
        <w:rPr>
          <w:rFonts w:ascii="Times New Roman" w:hAnsi="Times New Roman"/>
          <w:sz w:val="26"/>
          <w:szCs w:val="26"/>
        </w:rPr>
      </w:pPr>
      <w:r w:rsidRPr="000D5A01">
        <w:rPr>
          <w:rFonts w:ascii="Times New Roman" w:hAnsi="Times New Roman"/>
          <w:sz w:val="26"/>
          <w:szCs w:val="26"/>
        </w:rPr>
        <w:t>2</w:t>
      </w:r>
      <w:r w:rsidRPr="000D5A01">
        <w:rPr>
          <w:rFonts w:ascii="Times New Roman" w:hAnsi="Times New Roman"/>
          <w:sz w:val="26"/>
          <w:szCs w:val="26"/>
        </w:rPr>
        <w:t>、</w:t>
      </w:r>
      <w:r w:rsidRPr="000D5A01">
        <w:rPr>
          <w:rFonts w:ascii="Times New Roman" w:hAnsi="Times New Roman"/>
          <w:sz w:val="26"/>
          <w:szCs w:val="26"/>
        </w:rPr>
        <w:t>Conversion: The process of converting records (or files) to a different media or format.</w:t>
      </w:r>
      <w:r w:rsidRPr="000D5A01">
        <w:rPr>
          <w:rFonts w:ascii="Times New Roman" w:hAnsi="Times New Roman"/>
          <w:sz w:val="26"/>
          <w:szCs w:val="26"/>
        </w:rPr>
        <w:br w:type="page"/>
      </w:r>
    </w:p>
    <w:p w:rsidR="001467E6" w:rsidRPr="000D5A01" w:rsidRDefault="00280111">
      <w:pPr>
        <w:pStyle w:val="Textbody"/>
        <w:spacing w:line="400" w:lineRule="exact"/>
      </w:pPr>
      <w:r w:rsidRPr="000D5A01">
        <w:rPr>
          <w:rFonts w:ascii="Times New Roman" w:eastAsia="標楷體" w:hAnsi="Times New Roman"/>
          <w:sz w:val="30"/>
          <w:szCs w:val="30"/>
        </w:rPr>
        <w:lastRenderedPageBreak/>
        <w:t>Table Attached</w:t>
      </w:r>
      <w:r w:rsidRPr="000D5A01">
        <w:rPr>
          <w:rFonts w:ascii="Times New Roman" w:eastAsia="標楷體" w:hAnsi="Times New Roman"/>
          <w:sz w:val="30"/>
          <w:szCs w:val="30"/>
        </w:rPr>
        <w:t xml:space="preserve"> Two</w:t>
      </w:r>
    </w:p>
    <w:p w:rsidR="001467E6" w:rsidRPr="000D5A01" w:rsidRDefault="00280111">
      <w:pPr>
        <w:widowControl/>
        <w:jc w:val="both"/>
      </w:pPr>
      <w:r w:rsidRPr="000D5A01">
        <w:rPr>
          <w:rFonts w:ascii="Times New Roman" w:eastAsia="標楷體" w:hAnsi="Times New Roman"/>
          <w:sz w:val="30"/>
          <w:szCs w:val="30"/>
        </w:rPr>
        <w:t xml:space="preserve">The Table of </w:t>
      </w:r>
      <w:r w:rsidRPr="000D5A01">
        <w:rPr>
          <w:rFonts w:ascii="Times New Roman" w:eastAsia="標楷體" w:hAnsi="Times New Roman"/>
          <w:sz w:val="30"/>
          <w:szCs w:val="30"/>
        </w:rPr>
        <w:t>Fee-charging</w:t>
      </w:r>
      <w:r w:rsidRPr="000D5A01">
        <w:rPr>
          <w:rFonts w:ascii="Times New Roman" w:eastAsia="標楷體" w:hAnsi="Times New Roman"/>
          <w:sz w:val="30"/>
          <w:szCs w:val="30"/>
        </w:rPr>
        <w:t xml:space="preserve"> </w:t>
      </w:r>
      <w:r w:rsidRPr="000D5A01">
        <w:rPr>
          <w:rFonts w:ascii="Times New Roman" w:eastAsia="標楷體" w:hAnsi="Times New Roman"/>
          <w:sz w:val="30"/>
          <w:szCs w:val="30"/>
        </w:rPr>
        <w:t>Standard</w:t>
      </w:r>
      <w:r w:rsidRPr="000D5A01">
        <w:rPr>
          <w:rFonts w:ascii="Times New Roman" w:eastAsia="標楷體" w:hAnsi="Times New Roman"/>
          <w:sz w:val="30"/>
          <w:szCs w:val="30"/>
        </w:rPr>
        <w:t xml:space="preserve"> for Electronic Records Technical Service </w:t>
      </w:r>
      <w:r w:rsidRPr="000D5A01">
        <w:rPr>
          <w:rFonts w:ascii="Times New Roman" w:eastAsia="標楷體" w:hAnsi="Times New Roman"/>
          <w:sz w:val="30"/>
          <w:szCs w:val="30"/>
        </w:rPr>
        <w:br/>
      </w:r>
      <w:r w:rsidRPr="000D5A01">
        <w:rPr>
          <w:rFonts w:ascii="Times New Roman" w:eastAsia="標楷體" w:hAnsi="Times New Roman"/>
          <w:sz w:val="30"/>
          <w:szCs w:val="30"/>
        </w:rPr>
        <w:t xml:space="preserve">Optional </w:t>
      </w:r>
      <w:r w:rsidRPr="000D5A01">
        <w:rPr>
          <w:rFonts w:ascii="Times New Roman" w:eastAsia="Times New Roman" w:hAnsi="Times New Roman"/>
          <w:sz w:val="30"/>
          <w:szCs w:val="30"/>
        </w:rPr>
        <w:t>items</w:t>
      </w:r>
      <w:r w:rsidRPr="000D5A01">
        <w:rPr>
          <w:rFonts w:ascii="Times New Roman" w:eastAsia="標楷體" w:hAnsi="Times New Roman"/>
          <w:sz w:val="30"/>
          <w:szCs w:val="30"/>
        </w:rPr>
        <w:t xml:space="preserve"> at the National Archives Administration, National Development Council</w:t>
      </w:r>
    </w:p>
    <w:p w:rsidR="001467E6" w:rsidRPr="000D5A01" w:rsidRDefault="00280111">
      <w:pPr>
        <w:widowControl/>
        <w:jc w:val="right"/>
        <w:rPr>
          <w:rFonts w:ascii="Times New Roman" w:eastAsia="標楷體" w:hAnsi="Times New Roman"/>
          <w:szCs w:val="24"/>
        </w:rPr>
      </w:pPr>
      <w:r w:rsidRPr="000D5A01">
        <w:rPr>
          <w:rFonts w:ascii="Times New Roman" w:eastAsia="標楷體" w:hAnsi="Times New Roman"/>
          <w:szCs w:val="24"/>
        </w:rPr>
        <w:t>(Prices in New Taiwan dollars)</w:t>
      </w:r>
    </w:p>
    <w:tbl>
      <w:tblPr>
        <w:tblStyle w:val="afc"/>
        <w:tblW w:w="9634" w:type="dxa"/>
        <w:tblLook w:val="04A0" w:firstRow="1" w:lastRow="0" w:firstColumn="1" w:lastColumn="0" w:noHBand="0" w:noVBand="1"/>
      </w:tblPr>
      <w:tblGrid>
        <w:gridCol w:w="1868"/>
        <w:gridCol w:w="1868"/>
        <w:gridCol w:w="1869"/>
        <w:gridCol w:w="2045"/>
        <w:gridCol w:w="1984"/>
      </w:tblGrid>
      <w:tr w:rsidR="000D5A01" w:rsidRPr="000D5A01">
        <w:tc>
          <w:tcPr>
            <w:tcW w:w="1868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Service Type</w:t>
            </w:r>
          </w:p>
        </w:tc>
        <w:tc>
          <w:tcPr>
            <w:tcW w:w="3737" w:type="dxa"/>
            <w:gridSpan w:val="2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 xml:space="preserve">Optional </w:t>
            </w: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items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 xml:space="preserve"> Service Items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Charge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Remarks</w:t>
            </w:r>
          </w:p>
        </w:tc>
      </w:tr>
      <w:tr w:rsidR="000D5A01" w:rsidRPr="000D5A01">
        <w:tc>
          <w:tcPr>
            <w:tcW w:w="1868" w:type="dxa"/>
            <w:vMerge w:val="restart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File migration (or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 xml:space="preserve"> conversion)</w:t>
            </w:r>
          </w:p>
        </w:tc>
        <w:tc>
          <w:tcPr>
            <w:tcW w:w="3737" w:type="dxa"/>
            <w:gridSpan w:val="2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Cost of providing CD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NT$20 per disc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 xml:space="preserve">Hard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disk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 xml:space="preserve"> is not provided or provided by applicants.</w:t>
            </w:r>
          </w:p>
        </w:tc>
      </w:tr>
      <w:tr w:rsidR="000D5A01" w:rsidRPr="000D5A01"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Postal delivery</w:t>
            </w:r>
          </w:p>
        </w:tc>
        <w:tc>
          <w:tcPr>
            <w:tcW w:w="1869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Postage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ind w:rightChars="-45" w:right="-108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Based on actual expenses</w:t>
            </w:r>
          </w:p>
        </w:tc>
        <w:tc>
          <w:tcPr>
            <w:tcW w:w="1984" w:type="dxa"/>
            <w:vMerge w:val="restart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 xml:space="preserve">Hard </w:t>
            </w:r>
            <w:r w:rsidRPr="000D5A01">
              <w:rPr>
                <w:rFonts w:ascii="Times New Roman" w:eastAsia="Arial" w:hAnsi="Times New Roman"/>
                <w:sz w:val="26"/>
                <w:szCs w:val="26"/>
              </w:rPr>
              <w:t>disk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 xml:space="preserve"> postal delivery service is not provided.</w:t>
            </w:r>
          </w:p>
        </w:tc>
      </w:tr>
      <w:tr w:rsidR="000D5A01" w:rsidRPr="000D5A01"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1869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Administrative fee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NT$100 per instance</w:t>
            </w:r>
          </w:p>
        </w:tc>
        <w:tc>
          <w:tcPr>
            <w:tcW w:w="1984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868" w:type="dxa"/>
            <w:vMerge w:val="restart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 xml:space="preserve">Media 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>destruction</w:t>
            </w:r>
          </w:p>
        </w:tc>
        <w:tc>
          <w:tcPr>
            <w:tcW w:w="1868" w:type="dxa"/>
            <w:vMerge w:val="restart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Waste cleanup</w:t>
            </w:r>
          </w:p>
        </w:tc>
        <w:tc>
          <w:tcPr>
            <w:tcW w:w="1869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Cleaning fee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ind w:rightChars="-45" w:right="-108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Based on actual expenses</w:t>
            </w:r>
          </w:p>
        </w:tc>
        <w:tc>
          <w:tcPr>
            <w:tcW w:w="1984" w:type="dxa"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69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Administrative fee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NT$100 per instance</w:t>
            </w:r>
          </w:p>
        </w:tc>
        <w:tc>
          <w:tcPr>
            <w:tcW w:w="1984" w:type="dxa"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0D5A01" w:rsidRPr="000D5A01"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Surveillance video recordings</w:t>
            </w:r>
          </w:p>
        </w:tc>
        <w:tc>
          <w:tcPr>
            <w:tcW w:w="1869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Reproduction fee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>NT$200 per hour</w:t>
            </w:r>
          </w:p>
        </w:tc>
        <w:tc>
          <w:tcPr>
            <w:tcW w:w="1984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 xml:space="preserve">Time spent less than 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>one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 xml:space="preserve"> hour is counted as 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>one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 xml:space="preserve"> hour</w:t>
            </w:r>
          </w:p>
        </w:tc>
      </w:tr>
      <w:tr w:rsidR="001467E6" w:rsidRPr="000D5A01"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69" w:type="dxa"/>
            <w:vAlign w:val="center"/>
          </w:tcPr>
          <w:p w:rsidR="001467E6" w:rsidRPr="000D5A01" w:rsidRDefault="002801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00" w:lineRule="auto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0D5A01">
              <w:rPr>
                <w:rFonts w:ascii="Times New Roman" w:eastAsia="Times New Roman" w:hAnsi="Times New Roman"/>
                <w:sz w:val="26"/>
                <w:szCs w:val="26"/>
              </w:rPr>
              <w:t>Cost of providing CD</w:t>
            </w:r>
          </w:p>
        </w:tc>
        <w:tc>
          <w:tcPr>
            <w:tcW w:w="2045" w:type="dxa"/>
            <w:vAlign w:val="center"/>
          </w:tcPr>
          <w:p w:rsidR="001467E6" w:rsidRPr="000D5A01" w:rsidRDefault="00280111">
            <w:pPr>
              <w:pStyle w:val="Textbody"/>
              <w:spacing w:line="40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D5A01">
              <w:rPr>
                <w:rFonts w:ascii="Times New Roman" w:hAnsi="Times New Roman"/>
                <w:sz w:val="26"/>
                <w:szCs w:val="26"/>
              </w:rPr>
              <w:t xml:space="preserve">NT$20 </w:t>
            </w:r>
            <w:r w:rsidRPr="000D5A01">
              <w:rPr>
                <w:rFonts w:ascii="Times New Roman" w:hAnsi="Times New Roman"/>
                <w:sz w:val="26"/>
                <w:szCs w:val="26"/>
              </w:rPr>
              <w:t>per disc</w:t>
            </w:r>
          </w:p>
        </w:tc>
        <w:tc>
          <w:tcPr>
            <w:tcW w:w="1984" w:type="dxa"/>
            <w:vAlign w:val="center"/>
          </w:tcPr>
          <w:p w:rsidR="001467E6" w:rsidRPr="000D5A01" w:rsidRDefault="001467E6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</w:tbl>
    <w:p w:rsidR="001467E6" w:rsidRPr="000D5A01" w:rsidRDefault="001467E6">
      <w:pPr>
        <w:overflowPunct w:val="0"/>
        <w:spacing w:line="440" w:lineRule="exact"/>
        <w:jc w:val="both"/>
        <w:rPr>
          <w:rFonts w:ascii="Times New Roman" w:eastAsia="標楷體" w:hAnsi="Times New Roman"/>
          <w:bCs/>
          <w:sz w:val="32"/>
          <w:szCs w:val="32"/>
        </w:rPr>
      </w:pPr>
    </w:p>
    <w:bookmarkEnd w:id="0"/>
    <w:p w:rsidR="001467E6" w:rsidRPr="000D5A01" w:rsidRDefault="001467E6">
      <w:pPr>
        <w:suppressAutoHyphens w:val="0"/>
        <w:autoSpaceDN/>
        <w:spacing w:line="400" w:lineRule="exact"/>
        <w:textAlignment w:val="auto"/>
        <w:rPr>
          <w:rFonts w:ascii="Times New Roman" w:eastAsia="標楷體" w:hAnsi="Times New Roman"/>
          <w:b/>
          <w:kern w:val="2"/>
          <w:sz w:val="36"/>
          <w:szCs w:val="36"/>
        </w:rPr>
      </w:pPr>
    </w:p>
    <w:sectPr w:rsidR="001467E6" w:rsidRPr="000D5A01">
      <w:footerReference w:type="default" r:id="rId8"/>
      <w:pgSz w:w="11906" w:h="16838"/>
      <w:pgMar w:top="1418" w:right="1531" w:bottom="1418" w:left="1531" w:header="851" w:footer="992" w:gutter="0"/>
      <w:cols w:space="720"/>
      <w:docGrid w:type="lines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111" w:rsidRDefault="00280111">
      <w:r>
        <w:separator/>
      </w:r>
    </w:p>
  </w:endnote>
  <w:endnote w:type="continuationSeparator" w:id="0">
    <w:p w:rsidR="00280111" w:rsidRDefault="00280111">
      <w:r>
        <w:continuationSeparator/>
      </w:r>
    </w:p>
  </w:endnote>
  <w:endnote w:type="continuationNotice" w:id="1">
    <w:p w:rsidR="00280111" w:rsidRDefault="002801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67E6" w:rsidRDefault="00280111">
    <w:pPr>
      <w:pStyle w:val="a8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 w:rsidR="000D5A01">
      <w:rPr>
        <w:noProof/>
        <w:lang w:val="zh-TW"/>
      </w:rPr>
      <w:t>4</w:t>
    </w:r>
    <w:r>
      <w:rPr>
        <w:lang w:val="zh-TW"/>
      </w:rPr>
      <w:fldChar w:fldCharType="end"/>
    </w:r>
  </w:p>
  <w:p w:rsidR="001467E6" w:rsidRDefault="001467E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111" w:rsidRDefault="00280111">
      <w:r>
        <w:rPr>
          <w:color w:val="000000"/>
        </w:rPr>
        <w:separator/>
      </w:r>
    </w:p>
  </w:footnote>
  <w:footnote w:type="continuationSeparator" w:id="0">
    <w:p w:rsidR="00280111" w:rsidRDefault="00280111">
      <w:r>
        <w:continuationSeparator/>
      </w:r>
    </w:p>
  </w:footnote>
  <w:footnote w:type="continuationNotice" w:id="1">
    <w:p w:rsidR="00280111" w:rsidRDefault="002801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86043"/>
    <w:multiLevelType w:val="multilevel"/>
    <w:tmpl w:val="4F2EF3A8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1" w15:restartNumberingAfterBreak="0">
    <w:nsid w:val="03935A54"/>
    <w:multiLevelType w:val="hybridMultilevel"/>
    <w:tmpl w:val="669E371C"/>
    <w:lvl w:ilvl="0" w:tplc="95ECE342">
      <w:start w:val="1"/>
      <w:numFmt w:val="taiwaneseCountingThousand"/>
      <w:lvlText w:val="(%1)"/>
      <w:lvlJc w:val="left"/>
      <w:pPr>
        <w:ind w:left="682" w:hanging="54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" w15:restartNumberingAfterBreak="0">
    <w:nsid w:val="03D814A0"/>
    <w:multiLevelType w:val="multilevel"/>
    <w:tmpl w:val="EC5C4498"/>
    <w:lvl w:ilvl="0">
      <w:start w:val="1"/>
      <w:numFmt w:val="japaneseCounting"/>
      <w:lvlText w:val="%1、"/>
      <w:lvlJc w:val="left"/>
      <w:pPr>
        <w:ind w:left="975" w:hanging="72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1215" w:hanging="480"/>
      </w:pPr>
    </w:lvl>
    <w:lvl w:ilvl="2">
      <w:start w:val="1"/>
      <w:numFmt w:val="lowerRoman"/>
      <w:lvlText w:val="%3."/>
      <w:lvlJc w:val="right"/>
      <w:pPr>
        <w:ind w:left="1695" w:hanging="480"/>
      </w:pPr>
    </w:lvl>
    <w:lvl w:ilvl="3">
      <w:start w:val="1"/>
      <w:numFmt w:val="decimal"/>
      <w:lvlText w:val="%4."/>
      <w:lvlJc w:val="left"/>
      <w:pPr>
        <w:ind w:left="2175" w:hanging="480"/>
      </w:pPr>
    </w:lvl>
    <w:lvl w:ilvl="4">
      <w:start w:val="1"/>
      <w:numFmt w:val="ideographTraditional"/>
      <w:lvlText w:val="%5、"/>
      <w:lvlJc w:val="left"/>
      <w:pPr>
        <w:ind w:left="2655" w:hanging="480"/>
      </w:pPr>
    </w:lvl>
    <w:lvl w:ilvl="5">
      <w:start w:val="1"/>
      <w:numFmt w:val="lowerRoman"/>
      <w:lvlText w:val="%6."/>
      <w:lvlJc w:val="right"/>
      <w:pPr>
        <w:ind w:left="3135" w:hanging="480"/>
      </w:pPr>
    </w:lvl>
    <w:lvl w:ilvl="6">
      <w:start w:val="1"/>
      <w:numFmt w:val="decimal"/>
      <w:lvlText w:val="%7."/>
      <w:lvlJc w:val="left"/>
      <w:pPr>
        <w:ind w:left="3615" w:hanging="480"/>
      </w:pPr>
    </w:lvl>
    <w:lvl w:ilvl="7">
      <w:start w:val="1"/>
      <w:numFmt w:val="ideographTraditional"/>
      <w:lvlText w:val="%8、"/>
      <w:lvlJc w:val="left"/>
      <w:pPr>
        <w:ind w:left="4095" w:hanging="480"/>
      </w:pPr>
    </w:lvl>
    <w:lvl w:ilvl="8">
      <w:start w:val="1"/>
      <w:numFmt w:val="lowerRoman"/>
      <w:lvlText w:val="%9."/>
      <w:lvlJc w:val="right"/>
      <w:pPr>
        <w:ind w:left="4575" w:hanging="480"/>
      </w:pPr>
    </w:lvl>
  </w:abstractNum>
  <w:abstractNum w:abstractNumId="3" w15:restartNumberingAfterBreak="0">
    <w:nsid w:val="045B3DFA"/>
    <w:multiLevelType w:val="multilevel"/>
    <w:tmpl w:val="7C286CB2"/>
    <w:lvl w:ilvl="0">
      <w:start w:val="1"/>
      <w:numFmt w:val="japaneseCounting"/>
      <w:lvlText w:val="%1、"/>
      <w:lvlJc w:val="left"/>
      <w:pPr>
        <w:ind w:left="975" w:hanging="720"/>
      </w:pPr>
      <w:rPr>
        <w:rFonts w:ascii="標楷體" w:eastAsia="標楷體" w:hAnsi="標楷體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1215" w:hanging="480"/>
      </w:pPr>
    </w:lvl>
    <w:lvl w:ilvl="2">
      <w:start w:val="1"/>
      <w:numFmt w:val="lowerRoman"/>
      <w:lvlText w:val="%3."/>
      <w:lvlJc w:val="right"/>
      <w:pPr>
        <w:ind w:left="1695" w:hanging="480"/>
      </w:pPr>
    </w:lvl>
    <w:lvl w:ilvl="3">
      <w:start w:val="1"/>
      <w:numFmt w:val="decimal"/>
      <w:lvlText w:val="%4."/>
      <w:lvlJc w:val="left"/>
      <w:pPr>
        <w:ind w:left="2175" w:hanging="480"/>
      </w:pPr>
    </w:lvl>
    <w:lvl w:ilvl="4">
      <w:start w:val="1"/>
      <w:numFmt w:val="ideographTraditional"/>
      <w:lvlText w:val="%5、"/>
      <w:lvlJc w:val="left"/>
      <w:pPr>
        <w:ind w:left="2655" w:hanging="480"/>
      </w:pPr>
    </w:lvl>
    <w:lvl w:ilvl="5">
      <w:start w:val="1"/>
      <w:numFmt w:val="lowerRoman"/>
      <w:lvlText w:val="%6."/>
      <w:lvlJc w:val="right"/>
      <w:pPr>
        <w:ind w:left="3135" w:hanging="480"/>
      </w:pPr>
    </w:lvl>
    <w:lvl w:ilvl="6">
      <w:start w:val="1"/>
      <w:numFmt w:val="decimal"/>
      <w:lvlText w:val="%7."/>
      <w:lvlJc w:val="left"/>
      <w:pPr>
        <w:ind w:left="3615" w:hanging="480"/>
      </w:pPr>
    </w:lvl>
    <w:lvl w:ilvl="7">
      <w:start w:val="1"/>
      <w:numFmt w:val="ideographTraditional"/>
      <w:lvlText w:val="%8、"/>
      <w:lvlJc w:val="left"/>
      <w:pPr>
        <w:ind w:left="4095" w:hanging="480"/>
      </w:pPr>
    </w:lvl>
    <w:lvl w:ilvl="8">
      <w:start w:val="1"/>
      <w:numFmt w:val="lowerRoman"/>
      <w:lvlText w:val="%9."/>
      <w:lvlJc w:val="right"/>
      <w:pPr>
        <w:ind w:left="4575" w:hanging="480"/>
      </w:pPr>
    </w:lvl>
  </w:abstractNum>
  <w:abstractNum w:abstractNumId="4" w15:restartNumberingAfterBreak="0">
    <w:nsid w:val="07253790"/>
    <w:multiLevelType w:val="multilevel"/>
    <w:tmpl w:val="93A833A6"/>
    <w:lvl w:ilvl="0">
      <w:start w:val="1"/>
      <w:numFmt w:val="decimal"/>
      <w:lvlText w:val="%1."/>
      <w:lvlJc w:val="left"/>
      <w:pPr>
        <w:ind w:left="342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530" w:hanging="181"/>
      </w:pPr>
    </w:lvl>
    <w:lvl w:ilvl="2">
      <w:numFmt w:val="bullet"/>
      <w:lvlText w:val="•"/>
      <w:lvlJc w:val="left"/>
      <w:pPr>
        <w:ind w:left="721" w:hanging="181"/>
      </w:pPr>
    </w:lvl>
    <w:lvl w:ilvl="3">
      <w:numFmt w:val="bullet"/>
      <w:lvlText w:val="•"/>
      <w:lvlJc w:val="left"/>
      <w:pPr>
        <w:ind w:left="912" w:hanging="181"/>
      </w:pPr>
    </w:lvl>
    <w:lvl w:ilvl="4">
      <w:numFmt w:val="bullet"/>
      <w:lvlText w:val="•"/>
      <w:lvlJc w:val="left"/>
      <w:pPr>
        <w:ind w:left="1103" w:hanging="181"/>
      </w:pPr>
    </w:lvl>
    <w:lvl w:ilvl="5">
      <w:numFmt w:val="bullet"/>
      <w:lvlText w:val="•"/>
      <w:lvlJc w:val="left"/>
      <w:pPr>
        <w:ind w:left="1294" w:hanging="181"/>
      </w:pPr>
    </w:lvl>
    <w:lvl w:ilvl="6">
      <w:numFmt w:val="bullet"/>
      <w:lvlText w:val="•"/>
      <w:lvlJc w:val="left"/>
      <w:pPr>
        <w:ind w:left="1484" w:hanging="181"/>
      </w:pPr>
    </w:lvl>
    <w:lvl w:ilvl="7">
      <w:numFmt w:val="bullet"/>
      <w:lvlText w:val="•"/>
      <w:lvlJc w:val="left"/>
      <w:pPr>
        <w:ind w:left="1675" w:hanging="181"/>
      </w:pPr>
    </w:lvl>
    <w:lvl w:ilvl="8">
      <w:numFmt w:val="bullet"/>
      <w:lvlText w:val="•"/>
      <w:lvlJc w:val="left"/>
      <w:pPr>
        <w:ind w:left="1866" w:hanging="181"/>
      </w:pPr>
    </w:lvl>
  </w:abstractNum>
  <w:abstractNum w:abstractNumId="5" w15:restartNumberingAfterBreak="0">
    <w:nsid w:val="0A4828AB"/>
    <w:multiLevelType w:val="multilevel"/>
    <w:tmpl w:val="B06E0EDA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6" w15:restartNumberingAfterBreak="0">
    <w:nsid w:val="0B3F330E"/>
    <w:multiLevelType w:val="multilevel"/>
    <w:tmpl w:val="63E23980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7" w15:restartNumberingAfterBreak="0">
    <w:nsid w:val="11965045"/>
    <w:multiLevelType w:val="hybridMultilevel"/>
    <w:tmpl w:val="016246C2"/>
    <w:lvl w:ilvl="0" w:tplc="084CA9E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標楷體" w:eastAsia="標楷體" w:hAnsi="標楷體" w:hint="eastAsia"/>
        <w:sz w:val="32"/>
        <w:szCs w:val="32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8" w15:restartNumberingAfterBreak="0">
    <w:nsid w:val="130C5F47"/>
    <w:multiLevelType w:val="multilevel"/>
    <w:tmpl w:val="D78A6900"/>
    <w:lvl w:ilvl="0">
      <w:start w:val="1"/>
      <w:numFmt w:val="decimal"/>
      <w:lvlText w:val="%1."/>
      <w:lvlJc w:val="left"/>
      <w:pPr>
        <w:ind w:left="451" w:hanging="480"/>
      </w:pPr>
      <w:rPr>
        <w:color w:val="auto"/>
      </w:rPr>
    </w:lvl>
    <w:lvl w:ilvl="1">
      <w:start w:val="1"/>
      <w:numFmt w:val="ideographTraditional"/>
      <w:lvlText w:val="%2、"/>
      <w:lvlJc w:val="left"/>
      <w:pPr>
        <w:ind w:left="931" w:hanging="480"/>
      </w:pPr>
    </w:lvl>
    <w:lvl w:ilvl="2">
      <w:start w:val="1"/>
      <w:numFmt w:val="lowerRoman"/>
      <w:lvlText w:val="%3."/>
      <w:lvlJc w:val="right"/>
      <w:pPr>
        <w:ind w:left="1411" w:hanging="480"/>
      </w:pPr>
    </w:lvl>
    <w:lvl w:ilvl="3">
      <w:start w:val="1"/>
      <w:numFmt w:val="decimal"/>
      <w:lvlText w:val="%4."/>
      <w:lvlJc w:val="left"/>
      <w:pPr>
        <w:ind w:left="1891" w:hanging="480"/>
      </w:pPr>
    </w:lvl>
    <w:lvl w:ilvl="4">
      <w:start w:val="1"/>
      <w:numFmt w:val="ideographTraditional"/>
      <w:lvlText w:val="%5、"/>
      <w:lvlJc w:val="left"/>
      <w:pPr>
        <w:ind w:left="2371" w:hanging="480"/>
      </w:pPr>
    </w:lvl>
    <w:lvl w:ilvl="5">
      <w:start w:val="1"/>
      <w:numFmt w:val="lowerRoman"/>
      <w:lvlText w:val="%6."/>
      <w:lvlJc w:val="right"/>
      <w:pPr>
        <w:ind w:left="2851" w:hanging="480"/>
      </w:pPr>
    </w:lvl>
    <w:lvl w:ilvl="6">
      <w:start w:val="1"/>
      <w:numFmt w:val="decimal"/>
      <w:lvlText w:val="%7."/>
      <w:lvlJc w:val="left"/>
      <w:pPr>
        <w:ind w:left="3331" w:hanging="480"/>
      </w:pPr>
    </w:lvl>
    <w:lvl w:ilvl="7">
      <w:start w:val="1"/>
      <w:numFmt w:val="ideographTraditional"/>
      <w:lvlText w:val="%8、"/>
      <w:lvlJc w:val="left"/>
      <w:pPr>
        <w:ind w:left="3811" w:hanging="480"/>
      </w:pPr>
    </w:lvl>
    <w:lvl w:ilvl="8">
      <w:start w:val="1"/>
      <w:numFmt w:val="lowerRoman"/>
      <w:lvlText w:val="%9."/>
      <w:lvlJc w:val="right"/>
      <w:pPr>
        <w:ind w:left="4291" w:hanging="480"/>
      </w:pPr>
    </w:lvl>
  </w:abstractNum>
  <w:abstractNum w:abstractNumId="9" w15:restartNumberingAfterBreak="0">
    <w:nsid w:val="1915606E"/>
    <w:multiLevelType w:val="multilevel"/>
    <w:tmpl w:val="4A5C08F6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10" w15:restartNumberingAfterBreak="0">
    <w:nsid w:val="1EA260DB"/>
    <w:multiLevelType w:val="multilevel"/>
    <w:tmpl w:val="E63AED04"/>
    <w:lvl w:ilvl="0">
      <w:start w:val="1"/>
      <w:numFmt w:val="decimal"/>
      <w:lvlText w:val="%1."/>
      <w:lvlJc w:val="left"/>
      <w:pPr>
        <w:ind w:left="451" w:hanging="480"/>
      </w:pPr>
      <w:rPr>
        <w:color w:val="auto"/>
      </w:rPr>
    </w:lvl>
    <w:lvl w:ilvl="1">
      <w:start w:val="1"/>
      <w:numFmt w:val="ideographTraditional"/>
      <w:lvlText w:val="%2、"/>
      <w:lvlJc w:val="left"/>
      <w:pPr>
        <w:ind w:left="931" w:hanging="480"/>
      </w:pPr>
    </w:lvl>
    <w:lvl w:ilvl="2">
      <w:start w:val="1"/>
      <w:numFmt w:val="lowerRoman"/>
      <w:lvlText w:val="%3."/>
      <w:lvlJc w:val="right"/>
      <w:pPr>
        <w:ind w:left="1411" w:hanging="480"/>
      </w:pPr>
    </w:lvl>
    <w:lvl w:ilvl="3">
      <w:start w:val="1"/>
      <w:numFmt w:val="decimal"/>
      <w:lvlText w:val="%4."/>
      <w:lvlJc w:val="left"/>
      <w:pPr>
        <w:ind w:left="1891" w:hanging="480"/>
      </w:pPr>
    </w:lvl>
    <w:lvl w:ilvl="4">
      <w:start w:val="1"/>
      <w:numFmt w:val="ideographTraditional"/>
      <w:lvlText w:val="%5、"/>
      <w:lvlJc w:val="left"/>
      <w:pPr>
        <w:ind w:left="2371" w:hanging="480"/>
      </w:pPr>
    </w:lvl>
    <w:lvl w:ilvl="5">
      <w:start w:val="1"/>
      <w:numFmt w:val="lowerRoman"/>
      <w:lvlText w:val="%6."/>
      <w:lvlJc w:val="right"/>
      <w:pPr>
        <w:ind w:left="2851" w:hanging="480"/>
      </w:pPr>
    </w:lvl>
    <w:lvl w:ilvl="6">
      <w:start w:val="1"/>
      <w:numFmt w:val="decimal"/>
      <w:lvlText w:val="%7."/>
      <w:lvlJc w:val="left"/>
      <w:pPr>
        <w:ind w:left="3331" w:hanging="480"/>
      </w:pPr>
    </w:lvl>
    <w:lvl w:ilvl="7">
      <w:start w:val="1"/>
      <w:numFmt w:val="ideographTraditional"/>
      <w:lvlText w:val="%8、"/>
      <w:lvlJc w:val="left"/>
      <w:pPr>
        <w:ind w:left="3811" w:hanging="480"/>
      </w:pPr>
    </w:lvl>
    <w:lvl w:ilvl="8">
      <w:start w:val="1"/>
      <w:numFmt w:val="lowerRoman"/>
      <w:lvlText w:val="%9."/>
      <w:lvlJc w:val="right"/>
      <w:pPr>
        <w:ind w:left="4291" w:hanging="480"/>
      </w:pPr>
    </w:lvl>
  </w:abstractNum>
  <w:abstractNum w:abstractNumId="11" w15:restartNumberingAfterBreak="0">
    <w:nsid w:val="23386543"/>
    <w:multiLevelType w:val="multilevel"/>
    <w:tmpl w:val="1F4273C6"/>
    <w:lvl w:ilvl="0">
      <w:start w:val="1"/>
      <w:numFmt w:val="decimal"/>
      <w:lvlText w:val="%1."/>
      <w:lvlJc w:val="left"/>
      <w:pPr>
        <w:ind w:left="451" w:hanging="480"/>
      </w:pPr>
      <w:rPr>
        <w:color w:val="auto"/>
      </w:rPr>
    </w:lvl>
    <w:lvl w:ilvl="1">
      <w:start w:val="1"/>
      <w:numFmt w:val="ideographTraditional"/>
      <w:lvlText w:val="%2、"/>
      <w:lvlJc w:val="left"/>
      <w:pPr>
        <w:ind w:left="931" w:hanging="480"/>
      </w:pPr>
    </w:lvl>
    <w:lvl w:ilvl="2">
      <w:start w:val="1"/>
      <w:numFmt w:val="lowerRoman"/>
      <w:lvlText w:val="%3."/>
      <w:lvlJc w:val="right"/>
      <w:pPr>
        <w:ind w:left="1411" w:hanging="480"/>
      </w:pPr>
    </w:lvl>
    <w:lvl w:ilvl="3">
      <w:start w:val="1"/>
      <w:numFmt w:val="decimal"/>
      <w:lvlText w:val="%4."/>
      <w:lvlJc w:val="left"/>
      <w:pPr>
        <w:ind w:left="1891" w:hanging="480"/>
      </w:pPr>
    </w:lvl>
    <w:lvl w:ilvl="4">
      <w:start w:val="1"/>
      <w:numFmt w:val="ideographTraditional"/>
      <w:lvlText w:val="%5、"/>
      <w:lvlJc w:val="left"/>
      <w:pPr>
        <w:ind w:left="2371" w:hanging="480"/>
      </w:pPr>
    </w:lvl>
    <w:lvl w:ilvl="5">
      <w:start w:val="1"/>
      <w:numFmt w:val="lowerRoman"/>
      <w:lvlText w:val="%6."/>
      <w:lvlJc w:val="right"/>
      <w:pPr>
        <w:ind w:left="2851" w:hanging="480"/>
      </w:pPr>
    </w:lvl>
    <w:lvl w:ilvl="6">
      <w:start w:val="1"/>
      <w:numFmt w:val="decimal"/>
      <w:lvlText w:val="%7."/>
      <w:lvlJc w:val="left"/>
      <w:pPr>
        <w:ind w:left="3331" w:hanging="480"/>
      </w:pPr>
    </w:lvl>
    <w:lvl w:ilvl="7">
      <w:start w:val="1"/>
      <w:numFmt w:val="ideographTraditional"/>
      <w:lvlText w:val="%8、"/>
      <w:lvlJc w:val="left"/>
      <w:pPr>
        <w:ind w:left="3811" w:hanging="480"/>
      </w:pPr>
    </w:lvl>
    <w:lvl w:ilvl="8">
      <w:start w:val="1"/>
      <w:numFmt w:val="lowerRoman"/>
      <w:lvlText w:val="%9."/>
      <w:lvlJc w:val="right"/>
      <w:pPr>
        <w:ind w:left="4291" w:hanging="480"/>
      </w:pPr>
    </w:lvl>
  </w:abstractNum>
  <w:abstractNum w:abstractNumId="12" w15:restartNumberingAfterBreak="0">
    <w:nsid w:val="242E3259"/>
    <w:multiLevelType w:val="multilevel"/>
    <w:tmpl w:val="8F6A7146"/>
    <w:lvl w:ilvl="0">
      <w:start w:val="1"/>
      <w:numFmt w:val="decimal"/>
      <w:lvlText w:val="%1."/>
      <w:lvlJc w:val="left"/>
      <w:pPr>
        <w:ind w:left="460" w:hanging="480"/>
      </w:pPr>
      <w:rPr>
        <w:rFonts w:ascii="Times New Roman" w:hAnsi="Times New Roman" w:cs="Times New Roman"/>
        <w:sz w:val="26"/>
        <w:szCs w:val="26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13" w15:restartNumberingAfterBreak="0">
    <w:nsid w:val="25347E78"/>
    <w:multiLevelType w:val="hybridMultilevel"/>
    <w:tmpl w:val="669E371C"/>
    <w:lvl w:ilvl="0" w:tplc="95ECE342">
      <w:start w:val="1"/>
      <w:numFmt w:val="taiwaneseCountingThousand"/>
      <w:lvlText w:val="(%1)"/>
      <w:lvlJc w:val="left"/>
      <w:pPr>
        <w:ind w:left="682" w:hanging="54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4" w15:restartNumberingAfterBreak="0">
    <w:nsid w:val="25491A36"/>
    <w:multiLevelType w:val="hybridMultilevel"/>
    <w:tmpl w:val="54907A52"/>
    <w:lvl w:ilvl="0" w:tplc="0F467444">
      <w:start w:val="1"/>
      <w:numFmt w:val="taiwaneseCountingThousand"/>
      <w:lvlText w:val="(%1)"/>
      <w:lvlJc w:val="left"/>
      <w:pPr>
        <w:ind w:left="622" w:hanging="480"/>
      </w:pPr>
      <w:rPr>
        <w:rFonts w:ascii="標楷體" w:eastAsia="標楷體" w:hAnsi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5" w15:restartNumberingAfterBreak="0">
    <w:nsid w:val="26D86C11"/>
    <w:multiLevelType w:val="multilevel"/>
    <w:tmpl w:val="43489224"/>
    <w:lvl w:ilvl="0">
      <w:start w:val="1"/>
      <w:numFmt w:val="decimal"/>
      <w:lvlText w:val="%1."/>
      <w:lvlJc w:val="left"/>
      <w:pPr>
        <w:ind w:left="480" w:hanging="480"/>
      </w:pPr>
      <w:rPr>
        <w:color w:val="000000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16" w15:restartNumberingAfterBreak="0">
    <w:nsid w:val="2B1A48DD"/>
    <w:multiLevelType w:val="multilevel"/>
    <w:tmpl w:val="1F1A7ACA"/>
    <w:lvl w:ilvl="0">
      <w:start w:val="1"/>
      <w:numFmt w:val="decimal"/>
      <w:lvlText w:val="%1."/>
      <w:lvlJc w:val="left"/>
      <w:pPr>
        <w:ind w:left="342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530" w:hanging="181"/>
      </w:pPr>
    </w:lvl>
    <w:lvl w:ilvl="2">
      <w:numFmt w:val="bullet"/>
      <w:lvlText w:val="•"/>
      <w:lvlJc w:val="left"/>
      <w:pPr>
        <w:ind w:left="721" w:hanging="181"/>
      </w:pPr>
    </w:lvl>
    <w:lvl w:ilvl="3">
      <w:numFmt w:val="bullet"/>
      <w:lvlText w:val="•"/>
      <w:lvlJc w:val="left"/>
      <w:pPr>
        <w:ind w:left="912" w:hanging="181"/>
      </w:pPr>
    </w:lvl>
    <w:lvl w:ilvl="4">
      <w:numFmt w:val="bullet"/>
      <w:lvlText w:val="•"/>
      <w:lvlJc w:val="left"/>
      <w:pPr>
        <w:ind w:left="1103" w:hanging="181"/>
      </w:pPr>
    </w:lvl>
    <w:lvl w:ilvl="5">
      <w:numFmt w:val="bullet"/>
      <w:lvlText w:val="•"/>
      <w:lvlJc w:val="left"/>
      <w:pPr>
        <w:ind w:left="1294" w:hanging="181"/>
      </w:pPr>
    </w:lvl>
    <w:lvl w:ilvl="6">
      <w:numFmt w:val="bullet"/>
      <w:lvlText w:val="•"/>
      <w:lvlJc w:val="left"/>
      <w:pPr>
        <w:ind w:left="1484" w:hanging="181"/>
      </w:pPr>
    </w:lvl>
    <w:lvl w:ilvl="7">
      <w:numFmt w:val="bullet"/>
      <w:lvlText w:val="•"/>
      <w:lvlJc w:val="left"/>
      <w:pPr>
        <w:ind w:left="1675" w:hanging="181"/>
      </w:pPr>
    </w:lvl>
    <w:lvl w:ilvl="8">
      <w:numFmt w:val="bullet"/>
      <w:lvlText w:val="•"/>
      <w:lvlJc w:val="left"/>
      <w:pPr>
        <w:ind w:left="1866" w:hanging="181"/>
      </w:pPr>
    </w:lvl>
  </w:abstractNum>
  <w:abstractNum w:abstractNumId="17" w15:restartNumberingAfterBreak="0">
    <w:nsid w:val="2C7C5F7E"/>
    <w:multiLevelType w:val="hybridMultilevel"/>
    <w:tmpl w:val="6C2EA36E"/>
    <w:lvl w:ilvl="0" w:tplc="95ECE342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DDF7EA3"/>
    <w:multiLevelType w:val="multilevel"/>
    <w:tmpl w:val="ED0EBB22"/>
    <w:lvl w:ilvl="0">
      <w:start w:val="1"/>
      <w:numFmt w:val="decimal"/>
      <w:lvlText w:val="%1."/>
      <w:lvlJc w:val="left"/>
      <w:pPr>
        <w:ind w:left="356" w:hanging="240"/>
      </w:pPr>
      <w:rPr>
        <w:rFonts w:ascii="Times New Roman" w:hAnsi="Times New Roman" w:cs="Times New Roman"/>
        <w:b w:val="0"/>
        <w:bCs w:val="0"/>
        <w:spacing w:val="-8"/>
        <w:w w:val="99"/>
        <w:sz w:val="24"/>
        <w:szCs w:val="24"/>
      </w:rPr>
    </w:lvl>
    <w:lvl w:ilvl="1">
      <w:numFmt w:val="bullet"/>
      <w:lvlText w:val="•"/>
      <w:lvlJc w:val="left"/>
      <w:pPr>
        <w:ind w:left="530" w:hanging="240"/>
      </w:pPr>
    </w:lvl>
    <w:lvl w:ilvl="2">
      <w:numFmt w:val="bullet"/>
      <w:lvlText w:val="•"/>
      <w:lvlJc w:val="left"/>
      <w:pPr>
        <w:ind w:left="701" w:hanging="240"/>
      </w:pPr>
    </w:lvl>
    <w:lvl w:ilvl="3">
      <w:numFmt w:val="bullet"/>
      <w:lvlText w:val="•"/>
      <w:lvlJc w:val="left"/>
      <w:pPr>
        <w:ind w:left="871" w:hanging="240"/>
      </w:pPr>
    </w:lvl>
    <w:lvl w:ilvl="4">
      <w:numFmt w:val="bullet"/>
      <w:lvlText w:val="•"/>
      <w:lvlJc w:val="left"/>
      <w:pPr>
        <w:ind w:left="1042" w:hanging="240"/>
      </w:pPr>
    </w:lvl>
    <w:lvl w:ilvl="5">
      <w:numFmt w:val="bullet"/>
      <w:lvlText w:val="•"/>
      <w:lvlJc w:val="left"/>
      <w:pPr>
        <w:ind w:left="1213" w:hanging="240"/>
      </w:pPr>
    </w:lvl>
    <w:lvl w:ilvl="6">
      <w:numFmt w:val="bullet"/>
      <w:lvlText w:val="•"/>
      <w:lvlJc w:val="left"/>
      <w:pPr>
        <w:ind w:left="1383" w:hanging="240"/>
      </w:pPr>
    </w:lvl>
    <w:lvl w:ilvl="7">
      <w:numFmt w:val="bullet"/>
      <w:lvlText w:val="•"/>
      <w:lvlJc w:val="left"/>
      <w:pPr>
        <w:ind w:left="1554" w:hanging="240"/>
      </w:pPr>
    </w:lvl>
    <w:lvl w:ilvl="8">
      <w:numFmt w:val="bullet"/>
      <w:lvlText w:val="•"/>
      <w:lvlJc w:val="left"/>
      <w:pPr>
        <w:ind w:left="1724" w:hanging="240"/>
      </w:pPr>
    </w:lvl>
  </w:abstractNum>
  <w:abstractNum w:abstractNumId="19" w15:restartNumberingAfterBreak="0">
    <w:nsid w:val="2E6218A4"/>
    <w:multiLevelType w:val="multilevel"/>
    <w:tmpl w:val="1A98986E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20" w15:restartNumberingAfterBreak="0">
    <w:nsid w:val="302B1EBF"/>
    <w:multiLevelType w:val="multilevel"/>
    <w:tmpl w:val="5C940064"/>
    <w:lvl w:ilvl="0">
      <w:start w:val="1"/>
      <w:numFmt w:val="decimal"/>
      <w:lvlText w:val="%1."/>
      <w:lvlJc w:val="left"/>
      <w:pPr>
        <w:ind w:left="460" w:hanging="480"/>
      </w:pPr>
      <w:rPr>
        <w:rFonts w:ascii="Times New Roman" w:hAnsi="Times New Roman" w:cs="Times New Roman"/>
        <w:color w:val="000000" w:themeColor="text1"/>
        <w:sz w:val="26"/>
        <w:szCs w:val="26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21" w15:restartNumberingAfterBreak="0">
    <w:nsid w:val="30BC4804"/>
    <w:multiLevelType w:val="multilevel"/>
    <w:tmpl w:val="F25A0D3C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22" w15:restartNumberingAfterBreak="0">
    <w:nsid w:val="327310D0"/>
    <w:multiLevelType w:val="multilevel"/>
    <w:tmpl w:val="58CAA248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23" w15:restartNumberingAfterBreak="0">
    <w:nsid w:val="331742F4"/>
    <w:multiLevelType w:val="multilevel"/>
    <w:tmpl w:val="92CAB8FA"/>
    <w:lvl w:ilvl="0">
      <w:start w:val="1"/>
      <w:numFmt w:val="decimal"/>
      <w:lvlText w:val="%1."/>
      <w:lvlJc w:val="left"/>
      <w:pPr>
        <w:ind w:left="451" w:hanging="480"/>
      </w:pPr>
      <w:rPr>
        <w:color w:val="auto"/>
      </w:rPr>
    </w:lvl>
    <w:lvl w:ilvl="1">
      <w:start w:val="1"/>
      <w:numFmt w:val="ideographTraditional"/>
      <w:lvlText w:val="%2、"/>
      <w:lvlJc w:val="left"/>
      <w:pPr>
        <w:ind w:left="931" w:hanging="480"/>
      </w:pPr>
    </w:lvl>
    <w:lvl w:ilvl="2">
      <w:start w:val="1"/>
      <w:numFmt w:val="lowerRoman"/>
      <w:lvlText w:val="%3."/>
      <w:lvlJc w:val="right"/>
      <w:pPr>
        <w:ind w:left="1411" w:hanging="480"/>
      </w:pPr>
    </w:lvl>
    <w:lvl w:ilvl="3">
      <w:start w:val="1"/>
      <w:numFmt w:val="decimal"/>
      <w:lvlText w:val="%4."/>
      <w:lvlJc w:val="left"/>
      <w:pPr>
        <w:ind w:left="1891" w:hanging="480"/>
      </w:pPr>
    </w:lvl>
    <w:lvl w:ilvl="4">
      <w:start w:val="1"/>
      <w:numFmt w:val="ideographTraditional"/>
      <w:lvlText w:val="%5、"/>
      <w:lvlJc w:val="left"/>
      <w:pPr>
        <w:ind w:left="2371" w:hanging="480"/>
      </w:pPr>
    </w:lvl>
    <w:lvl w:ilvl="5">
      <w:start w:val="1"/>
      <w:numFmt w:val="lowerRoman"/>
      <w:lvlText w:val="%6."/>
      <w:lvlJc w:val="right"/>
      <w:pPr>
        <w:ind w:left="2851" w:hanging="480"/>
      </w:pPr>
    </w:lvl>
    <w:lvl w:ilvl="6">
      <w:start w:val="1"/>
      <w:numFmt w:val="decimal"/>
      <w:lvlText w:val="%7."/>
      <w:lvlJc w:val="left"/>
      <w:pPr>
        <w:ind w:left="3331" w:hanging="480"/>
      </w:pPr>
    </w:lvl>
    <w:lvl w:ilvl="7">
      <w:start w:val="1"/>
      <w:numFmt w:val="ideographTraditional"/>
      <w:lvlText w:val="%8、"/>
      <w:lvlJc w:val="left"/>
      <w:pPr>
        <w:ind w:left="3811" w:hanging="480"/>
      </w:pPr>
    </w:lvl>
    <w:lvl w:ilvl="8">
      <w:start w:val="1"/>
      <w:numFmt w:val="lowerRoman"/>
      <w:lvlText w:val="%9."/>
      <w:lvlJc w:val="right"/>
      <w:pPr>
        <w:ind w:left="4291" w:hanging="480"/>
      </w:pPr>
    </w:lvl>
  </w:abstractNum>
  <w:abstractNum w:abstractNumId="24" w15:restartNumberingAfterBreak="0">
    <w:nsid w:val="34667C15"/>
    <w:multiLevelType w:val="multilevel"/>
    <w:tmpl w:val="E8280E0A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25" w15:restartNumberingAfterBreak="0">
    <w:nsid w:val="371269B4"/>
    <w:multiLevelType w:val="multilevel"/>
    <w:tmpl w:val="CF52F7A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26" w15:restartNumberingAfterBreak="0">
    <w:nsid w:val="37AC02F1"/>
    <w:multiLevelType w:val="multilevel"/>
    <w:tmpl w:val="EC785DF6"/>
    <w:lvl w:ilvl="0">
      <w:start w:val="1"/>
      <w:numFmt w:val="decimal"/>
      <w:lvlText w:val="%1."/>
      <w:lvlJc w:val="left"/>
      <w:pPr>
        <w:ind w:left="342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530" w:hanging="181"/>
      </w:pPr>
    </w:lvl>
    <w:lvl w:ilvl="2">
      <w:numFmt w:val="bullet"/>
      <w:lvlText w:val="•"/>
      <w:lvlJc w:val="left"/>
      <w:pPr>
        <w:ind w:left="721" w:hanging="181"/>
      </w:pPr>
    </w:lvl>
    <w:lvl w:ilvl="3">
      <w:numFmt w:val="bullet"/>
      <w:lvlText w:val="•"/>
      <w:lvlJc w:val="left"/>
      <w:pPr>
        <w:ind w:left="912" w:hanging="181"/>
      </w:pPr>
    </w:lvl>
    <w:lvl w:ilvl="4">
      <w:numFmt w:val="bullet"/>
      <w:lvlText w:val="•"/>
      <w:lvlJc w:val="left"/>
      <w:pPr>
        <w:ind w:left="1103" w:hanging="181"/>
      </w:pPr>
    </w:lvl>
    <w:lvl w:ilvl="5">
      <w:numFmt w:val="bullet"/>
      <w:lvlText w:val="•"/>
      <w:lvlJc w:val="left"/>
      <w:pPr>
        <w:ind w:left="1294" w:hanging="181"/>
      </w:pPr>
    </w:lvl>
    <w:lvl w:ilvl="6">
      <w:numFmt w:val="bullet"/>
      <w:lvlText w:val="•"/>
      <w:lvlJc w:val="left"/>
      <w:pPr>
        <w:ind w:left="1484" w:hanging="181"/>
      </w:pPr>
    </w:lvl>
    <w:lvl w:ilvl="7">
      <w:numFmt w:val="bullet"/>
      <w:lvlText w:val="•"/>
      <w:lvlJc w:val="left"/>
      <w:pPr>
        <w:ind w:left="1675" w:hanging="181"/>
      </w:pPr>
    </w:lvl>
    <w:lvl w:ilvl="8">
      <w:numFmt w:val="bullet"/>
      <w:lvlText w:val="•"/>
      <w:lvlJc w:val="left"/>
      <w:pPr>
        <w:ind w:left="1866" w:hanging="181"/>
      </w:pPr>
    </w:lvl>
  </w:abstractNum>
  <w:abstractNum w:abstractNumId="27" w15:restartNumberingAfterBreak="0">
    <w:nsid w:val="38037CFC"/>
    <w:multiLevelType w:val="multilevel"/>
    <w:tmpl w:val="451CC40A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28" w15:restartNumberingAfterBreak="0">
    <w:nsid w:val="388625CE"/>
    <w:multiLevelType w:val="hybridMultilevel"/>
    <w:tmpl w:val="669E371C"/>
    <w:lvl w:ilvl="0" w:tplc="95ECE342">
      <w:start w:val="1"/>
      <w:numFmt w:val="taiwaneseCountingThousand"/>
      <w:lvlText w:val="(%1)"/>
      <w:lvlJc w:val="left"/>
      <w:pPr>
        <w:ind w:left="682" w:hanging="54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9" w15:restartNumberingAfterBreak="0">
    <w:nsid w:val="3B24080F"/>
    <w:multiLevelType w:val="hybridMultilevel"/>
    <w:tmpl w:val="669E371C"/>
    <w:lvl w:ilvl="0" w:tplc="95ECE342">
      <w:start w:val="1"/>
      <w:numFmt w:val="taiwaneseCountingThousand"/>
      <w:lvlText w:val="(%1)"/>
      <w:lvlJc w:val="left"/>
      <w:pPr>
        <w:ind w:left="682" w:hanging="54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0" w15:restartNumberingAfterBreak="0">
    <w:nsid w:val="3C31523F"/>
    <w:multiLevelType w:val="multilevel"/>
    <w:tmpl w:val="F54C05AE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31" w15:restartNumberingAfterBreak="0">
    <w:nsid w:val="452318A1"/>
    <w:multiLevelType w:val="multilevel"/>
    <w:tmpl w:val="0068E93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32" w15:restartNumberingAfterBreak="0">
    <w:nsid w:val="499F215E"/>
    <w:multiLevelType w:val="multilevel"/>
    <w:tmpl w:val="8962E792"/>
    <w:lvl w:ilvl="0">
      <w:start w:val="1"/>
      <w:numFmt w:val="decimal"/>
      <w:lvlText w:val="%1."/>
      <w:lvlJc w:val="left"/>
      <w:pPr>
        <w:ind w:left="356" w:hanging="240"/>
      </w:pPr>
      <w:rPr>
        <w:rFonts w:ascii="Times New Roman" w:hAnsi="Times New Roman" w:cs="Times New Roman"/>
        <w:b w:val="0"/>
        <w:bCs w:val="0"/>
        <w:spacing w:val="-8"/>
        <w:w w:val="99"/>
        <w:sz w:val="24"/>
        <w:szCs w:val="24"/>
      </w:rPr>
    </w:lvl>
    <w:lvl w:ilvl="1">
      <w:numFmt w:val="bullet"/>
      <w:lvlText w:val="•"/>
      <w:lvlJc w:val="left"/>
      <w:pPr>
        <w:ind w:left="530" w:hanging="240"/>
      </w:pPr>
    </w:lvl>
    <w:lvl w:ilvl="2">
      <w:numFmt w:val="bullet"/>
      <w:lvlText w:val="•"/>
      <w:lvlJc w:val="left"/>
      <w:pPr>
        <w:ind w:left="701" w:hanging="240"/>
      </w:pPr>
    </w:lvl>
    <w:lvl w:ilvl="3">
      <w:numFmt w:val="bullet"/>
      <w:lvlText w:val="•"/>
      <w:lvlJc w:val="left"/>
      <w:pPr>
        <w:ind w:left="871" w:hanging="240"/>
      </w:pPr>
    </w:lvl>
    <w:lvl w:ilvl="4">
      <w:numFmt w:val="bullet"/>
      <w:lvlText w:val="•"/>
      <w:lvlJc w:val="left"/>
      <w:pPr>
        <w:ind w:left="1042" w:hanging="240"/>
      </w:pPr>
    </w:lvl>
    <w:lvl w:ilvl="5">
      <w:numFmt w:val="bullet"/>
      <w:lvlText w:val="•"/>
      <w:lvlJc w:val="left"/>
      <w:pPr>
        <w:ind w:left="1213" w:hanging="240"/>
      </w:pPr>
    </w:lvl>
    <w:lvl w:ilvl="6">
      <w:numFmt w:val="bullet"/>
      <w:lvlText w:val="•"/>
      <w:lvlJc w:val="left"/>
      <w:pPr>
        <w:ind w:left="1383" w:hanging="240"/>
      </w:pPr>
    </w:lvl>
    <w:lvl w:ilvl="7">
      <w:numFmt w:val="bullet"/>
      <w:lvlText w:val="•"/>
      <w:lvlJc w:val="left"/>
      <w:pPr>
        <w:ind w:left="1554" w:hanging="240"/>
      </w:pPr>
    </w:lvl>
    <w:lvl w:ilvl="8">
      <w:numFmt w:val="bullet"/>
      <w:lvlText w:val="•"/>
      <w:lvlJc w:val="left"/>
      <w:pPr>
        <w:ind w:left="1724" w:hanging="240"/>
      </w:pPr>
    </w:lvl>
  </w:abstractNum>
  <w:abstractNum w:abstractNumId="33" w15:restartNumberingAfterBreak="0">
    <w:nsid w:val="4C7B46D2"/>
    <w:multiLevelType w:val="multilevel"/>
    <w:tmpl w:val="4D68EB5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34" w15:restartNumberingAfterBreak="0">
    <w:nsid w:val="4DF2706C"/>
    <w:multiLevelType w:val="multilevel"/>
    <w:tmpl w:val="78282864"/>
    <w:lvl w:ilvl="0">
      <w:start w:val="1"/>
      <w:numFmt w:val="decimal"/>
      <w:lvlText w:val="%1."/>
      <w:lvlJc w:val="left"/>
      <w:pPr>
        <w:ind w:left="356" w:hanging="240"/>
      </w:pPr>
      <w:rPr>
        <w:rFonts w:ascii="Times New Roman" w:hAnsi="Times New Roman" w:cs="Times New Roman"/>
        <w:b w:val="0"/>
        <w:bCs w:val="0"/>
        <w:spacing w:val="-8"/>
        <w:w w:val="99"/>
        <w:sz w:val="24"/>
        <w:szCs w:val="24"/>
      </w:rPr>
    </w:lvl>
    <w:lvl w:ilvl="1">
      <w:numFmt w:val="bullet"/>
      <w:lvlText w:val="•"/>
      <w:lvlJc w:val="left"/>
      <w:pPr>
        <w:ind w:left="530" w:hanging="240"/>
      </w:pPr>
    </w:lvl>
    <w:lvl w:ilvl="2">
      <w:numFmt w:val="bullet"/>
      <w:lvlText w:val="•"/>
      <w:lvlJc w:val="left"/>
      <w:pPr>
        <w:ind w:left="701" w:hanging="240"/>
      </w:pPr>
    </w:lvl>
    <w:lvl w:ilvl="3">
      <w:numFmt w:val="bullet"/>
      <w:lvlText w:val="•"/>
      <w:lvlJc w:val="left"/>
      <w:pPr>
        <w:ind w:left="871" w:hanging="240"/>
      </w:pPr>
    </w:lvl>
    <w:lvl w:ilvl="4">
      <w:numFmt w:val="bullet"/>
      <w:lvlText w:val="•"/>
      <w:lvlJc w:val="left"/>
      <w:pPr>
        <w:ind w:left="1042" w:hanging="240"/>
      </w:pPr>
    </w:lvl>
    <w:lvl w:ilvl="5">
      <w:numFmt w:val="bullet"/>
      <w:lvlText w:val="•"/>
      <w:lvlJc w:val="left"/>
      <w:pPr>
        <w:ind w:left="1213" w:hanging="240"/>
      </w:pPr>
    </w:lvl>
    <w:lvl w:ilvl="6">
      <w:numFmt w:val="bullet"/>
      <w:lvlText w:val="•"/>
      <w:lvlJc w:val="left"/>
      <w:pPr>
        <w:ind w:left="1383" w:hanging="240"/>
      </w:pPr>
    </w:lvl>
    <w:lvl w:ilvl="7">
      <w:numFmt w:val="bullet"/>
      <w:lvlText w:val="•"/>
      <w:lvlJc w:val="left"/>
      <w:pPr>
        <w:ind w:left="1554" w:hanging="240"/>
      </w:pPr>
    </w:lvl>
    <w:lvl w:ilvl="8">
      <w:numFmt w:val="bullet"/>
      <w:lvlText w:val="•"/>
      <w:lvlJc w:val="left"/>
      <w:pPr>
        <w:ind w:left="1724" w:hanging="240"/>
      </w:pPr>
    </w:lvl>
  </w:abstractNum>
  <w:abstractNum w:abstractNumId="35" w15:restartNumberingAfterBreak="0">
    <w:nsid w:val="52776F09"/>
    <w:multiLevelType w:val="multilevel"/>
    <w:tmpl w:val="E77889D8"/>
    <w:lvl w:ilvl="0">
      <w:start w:val="1"/>
      <w:numFmt w:val="decimal"/>
      <w:lvlText w:val="%1."/>
      <w:lvlJc w:val="left"/>
      <w:pPr>
        <w:ind w:left="356" w:hanging="240"/>
      </w:pPr>
      <w:rPr>
        <w:rFonts w:ascii="Times New Roman" w:hAnsi="Times New Roman" w:cs="Times New Roman"/>
        <w:b w:val="0"/>
        <w:bCs w:val="0"/>
        <w:spacing w:val="-8"/>
        <w:w w:val="99"/>
        <w:sz w:val="24"/>
        <w:szCs w:val="24"/>
      </w:rPr>
    </w:lvl>
    <w:lvl w:ilvl="1">
      <w:numFmt w:val="bullet"/>
      <w:lvlText w:val="•"/>
      <w:lvlJc w:val="left"/>
      <w:pPr>
        <w:ind w:left="530" w:hanging="240"/>
      </w:pPr>
    </w:lvl>
    <w:lvl w:ilvl="2">
      <w:numFmt w:val="bullet"/>
      <w:lvlText w:val="•"/>
      <w:lvlJc w:val="left"/>
      <w:pPr>
        <w:ind w:left="701" w:hanging="240"/>
      </w:pPr>
    </w:lvl>
    <w:lvl w:ilvl="3">
      <w:numFmt w:val="bullet"/>
      <w:lvlText w:val="•"/>
      <w:lvlJc w:val="left"/>
      <w:pPr>
        <w:ind w:left="871" w:hanging="240"/>
      </w:pPr>
    </w:lvl>
    <w:lvl w:ilvl="4">
      <w:numFmt w:val="bullet"/>
      <w:lvlText w:val="•"/>
      <w:lvlJc w:val="left"/>
      <w:pPr>
        <w:ind w:left="1042" w:hanging="240"/>
      </w:pPr>
    </w:lvl>
    <w:lvl w:ilvl="5">
      <w:numFmt w:val="bullet"/>
      <w:lvlText w:val="•"/>
      <w:lvlJc w:val="left"/>
      <w:pPr>
        <w:ind w:left="1213" w:hanging="240"/>
      </w:pPr>
    </w:lvl>
    <w:lvl w:ilvl="6">
      <w:numFmt w:val="bullet"/>
      <w:lvlText w:val="•"/>
      <w:lvlJc w:val="left"/>
      <w:pPr>
        <w:ind w:left="1383" w:hanging="240"/>
      </w:pPr>
    </w:lvl>
    <w:lvl w:ilvl="7">
      <w:numFmt w:val="bullet"/>
      <w:lvlText w:val="•"/>
      <w:lvlJc w:val="left"/>
      <w:pPr>
        <w:ind w:left="1554" w:hanging="240"/>
      </w:pPr>
    </w:lvl>
    <w:lvl w:ilvl="8">
      <w:numFmt w:val="bullet"/>
      <w:lvlText w:val="•"/>
      <w:lvlJc w:val="left"/>
      <w:pPr>
        <w:ind w:left="1724" w:hanging="240"/>
      </w:pPr>
    </w:lvl>
  </w:abstractNum>
  <w:abstractNum w:abstractNumId="36" w15:restartNumberingAfterBreak="0">
    <w:nsid w:val="52CF161A"/>
    <w:multiLevelType w:val="multilevel"/>
    <w:tmpl w:val="38CC32F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37" w15:restartNumberingAfterBreak="0">
    <w:nsid w:val="565F4438"/>
    <w:multiLevelType w:val="multilevel"/>
    <w:tmpl w:val="9FD2E7A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38" w15:restartNumberingAfterBreak="0">
    <w:nsid w:val="6AE77452"/>
    <w:multiLevelType w:val="hybridMultilevel"/>
    <w:tmpl w:val="669E371C"/>
    <w:lvl w:ilvl="0" w:tplc="95ECE342">
      <w:start w:val="1"/>
      <w:numFmt w:val="taiwaneseCountingThousand"/>
      <w:lvlText w:val="(%1)"/>
      <w:lvlJc w:val="left"/>
      <w:pPr>
        <w:ind w:left="682" w:hanging="54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9" w15:restartNumberingAfterBreak="0">
    <w:nsid w:val="6B265643"/>
    <w:multiLevelType w:val="multilevel"/>
    <w:tmpl w:val="06344E2E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40" w15:restartNumberingAfterBreak="0">
    <w:nsid w:val="72A1591D"/>
    <w:multiLevelType w:val="multilevel"/>
    <w:tmpl w:val="AFE46E84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41" w15:restartNumberingAfterBreak="0">
    <w:nsid w:val="72D8238B"/>
    <w:multiLevelType w:val="multilevel"/>
    <w:tmpl w:val="44666EC0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abstractNum w:abstractNumId="42" w15:restartNumberingAfterBreak="0">
    <w:nsid w:val="72E176AD"/>
    <w:multiLevelType w:val="hybridMultilevel"/>
    <w:tmpl w:val="6C2EA36E"/>
    <w:lvl w:ilvl="0" w:tplc="95ECE342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5B86822"/>
    <w:multiLevelType w:val="multilevel"/>
    <w:tmpl w:val="648A85B6"/>
    <w:lvl w:ilvl="0">
      <w:start w:val="1"/>
      <w:numFmt w:val="decimal"/>
      <w:lvlText w:val="%1."/>
      <w:lvlJc w:val="left"/>
      <w:pPr>
        <w:ind w:left="342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530" w:hanging="181"/>
      </w:pPr>
    </w:lvl>
    <w:lvl w:ilvl="2">
      <w:numFmt w:val="bullet"/>
      <w:lvlText w:val="•"/>
      <w:lvlJc w:val="left"/>
      <w:pPr>
        <w:ind w:left="721" w:hanging="181"/>
      </w:pPr>
    </w:lvl>
    <w:lvl w:ilvl="3">
      <w:numFmt w:val="bullet"/>
      <w:lvlText w:val="•"/>
      <w:lvlJc w:val="left"/>
      <w:pPr>
        <w:ind w:left="912" w:hanging="181"/>
      </w:pPr>
    </w:lvl>
    <w:lvl w:ilvl="4">
      <w:numFmt w:val="bullet"/>
      <w:lvlText w:val="•"/>
      <w:lvlJc w:val="left"/>
      <w:pPr>
        <w:ind w:left="1103" w:hanging="181"/>
      </w:pPr>
    </w:lvl>
    <w:lvl w:ilvl="5">
      <w:numFmt w:val="bullet"/>
      <w:lvlText w:val="•"/>
      <w:lvlJc w:val="left"/>
      <w:pPr>
        <w:ind w:left="1294" w:hanging="181"/>
      </w:pPr>
    </w:lvl>
    <w:lvl w:ilvl="6">
      <w:numFmt w:val="bullet"/>
      <w:lvlText w:val="•"/>
      <w:lvlJc w:val="left"/>
      <w:pPr>
        <w:ind w:left="1484" w:hanging="181"/>
      </w:pPr>
    </w:lvl>
    <w:lvl w:ilvl="7">
      <w:numFmt w:val="bullet"/>
      <w:lvlText w:val="•"/>
      <w:lvlJc w:val="left"/>
      <w:pPr>
        <w:ind w:left="1675" w:hanging="181"/>
      </w:pPr>
    </w:lvl>
    <w:lvl w:ilvl="8">
      <w:numFmt w:val="bullet"/>
      <w:lvlText w:val="•"/>
      <w:lvlJc w:val="left"/>
      <w:pPr>
        <w:ind w:left="1866" w:hanging="181"/>
      </w:pPr>
    </w:lvl>
  </w:abstractNum>
  <w:abstractNum w:abstractNumId="44" w15:restartNumberingAfterBreak="0">
    <w:nsid w:val="7FBA6101"/>
    <w:multiLevelType w:val="multilevel"/>
    <w:tmpl w:val="730272E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40" w:hanging="480"/>
      </w:pPr>
    </w:lvl>
    <w:lvl w:ilvl="2">
      <w:start w:val="1"/>
      <w:numFmt w:val="lowerRoman"/>
      <w:lvlText w:val="%3."/>
      <w:lvlJc w:val="right"/>
      <w:pPr>
        <w:ind w:left="1420" w:hanging="480"/>
      </w:pPr>
    </w:lvl>
    <w:lvl w:ilvl="3">
      <w:start w:val="1"/>
      <w:numFmt w:val="decimal"/>
      <w:lvlText w:val="%4."/>
      <w:lvlJc w:val="left"/>
      <w:pPr>
        <w:ind w:left="1900" w:hanging="480"/>
      </w:pPr>
    </w:lvl>
    <w:lvl w:ilvl="4">
      <w:start w:val="1"/>
      <w:numFmt w:val="ideographTraditional"/>
      <w:lvlText w:val="%5、"/>
      <w:lvlJc w:val="left"/>
      <w:pPr>
        <w:ind w:left="2380" w:hanging="480"/>
      </w:pPr>
    </w:lvl>
    <w:lvl w:ilvl="5">
      <w:start w:val="1"/>
      <w:numFmt w:val="lowerRoman"/>
      <w:lvlText w:val="%6."/>
      <w:lvlJc w:val="right"/>
      <w:pPr>
        <w:ind w:left="2860" w:hanging="480"/>
      </w:pPr>
    </w:lvl>
    <w:lvl w:ilvl="6">
      <w:start w:val="1"/>
      <w:numFmt w:val="decimal"/>
      <w:lvlText w:val="%7."/>
      <w:lvlJc w:val="left"/>
      <w:pPr>
        <w:ind w:left="3340" w:hanging="480"/>
      </w:pPr>
    </w:lvl>
    <w:lvl w:ilvl="7">
      <w:start w:val="1"/>
      <w:numFmt w:val="ideographTraditional"/>
      <w:lvlText w:val="%8、"/>
      <w:lvlJc w:val="left"/>
      <w:pPr>
        <w:ind w:left="3820" w:hanging="480"/>
      </w:pPr>
    </w:lvl>
    <w:lvl w:ilvl="8">
      <w:start w:val="1"/>
      <w:numFmt w:val="lowerRoman"/>
      <w:lvlText w:val="%9."/>
      <w:lvlJc w:val="right"/>
      <w:pPr>
        <w:ind w:left="4300" w:hanging="480"/>
      </w:pPr>
    </w:lvl>
  </w:abstractNum>
  <w:num w:numId="1">
    <w:abstractNumId w:val="7"/>
  </w:num>
  <w:num w:numId="2">
    <w:abstractNumId w:val="28"/>
  </w:num>
  <w:num w:numId="3">
    <w:abstractNumId w:val="13"/>
  </w:num>
  <w:num w:numId="4">
    <w:abstractNumId w:val="38"/>
  </w:num>
  <w:num w:numId="5">
    <w:abstractNumId w:val="1"/>
  </w:num>
  <w:num w:numId="6">
    <w:abstractNumId w:val="29"/>
  </w:num>
  <w:num w:numId="7">
    <w:abstractNumId w:val="2"/>
  </w:num>
  <w:num w:numId="8">
    <w:abstractNumId w:val="3"/>
  </w:num>
  <w:num w:numId="9">
    <w:abstractNumId w:val="14"/>
  </w:num>
  <w:num w:numId="10">
    <w:abstractNumId w:val="12"/>
  </w:num>
  <w:num w:numId="11">
    <w:abstractNumId w:val="20"/>
  </w:num>
  <w:num w:numId="12">
    <w:abstractNumId w:val="0"/>
  </w:num>
  <w:num w:numId="13">
    <w:abstractNumId w:val="15"/>
  </w:num>
  <w:num w:numId="14">
    <w:abstractNumId w:val="36"/>
  </w:num>
  <w:num w:numId="15">
    <w:abstractNumId w:val="33"/>
  </w:num>
  <w:num w:numId="16">
    <w:abstractNumId w:val="25"/>
  </w:num>
  <w:num w:numId="17">
    <w:abstractNumId w:val="30"/>
  </w:num>
  <w:num w:numId="18">
    <w:abstractNumId w:val="31"/>
  </w:num>
  <w:num w:numId="19">
    <w:abstractNumId w:val="22"/>
  </w:num>
  <w:num w:numId="20">
    <w:abstractNumId w:val="39"/>
  </w:num>
  <w:num w:numId="21">
    <w:abstractNumId w:val="44"/>
  </w:num>
  <w:num w:numId="22">
    <w:abstractNumId w:val="5"/>
  </w:num>
  <w:num w:numId="23">
    <w:abstractNumId w:val="40"/>
  </w:num>
  <w:num w:numId="24">
    <w:abstractNumId w:val="27"/>
  </w:num>
  <w:num w:numId="25">
    <w:abstractNumId w:val="19"/>
  </w:num>
  <w:num w:numId="26">
    <w:abstractNumId w:val="21"/>
  </w:num>
  <w:num w:numId="27">
    <w:abstractNumId w:val="9"/>
  </w:num>
  <w:num w:numId="28">
    <w:abstractNumId w:val="6"/>
  </w:num>
  <w:num w:numId="29">
    <w:abstractNumId w:val="41"/>
  </w:num>
  <w:num w:numId="30">
    <w:abstractNumId w:val="37"/>
  </w:num>
  <w:num w:numId="31">
    <w:abstractNumId w:val="24"/>
  </w:num>
  <w:num w:numId="32">
    <w:abstractNumId w:val="17"/>
  </w:num>
  <w:num w:numId="33">
    <w:abstractNumId w:val="42"/>
  </w:num>
  <w:num w:numId="34">
    <w:abstractNumId w:val="11"/>
  </w:num>
  <w:num w:numId="35">
    <w:abstractNumId w:val="8"/>
  </w:num>
  <w:num w:numId="36">
    <w:abstractNumId w:val="23"/>
  </w:num>
  <w:num w:numId="37">
    <w:abstractNumId w:val="10"/>
  </w:num>
  <w:num w:numId="38">
    <w:abstractNumId w:val="35"/>
  </w:num>
  <w:num w:numId="39">
    <w:abstractNumId w:val="18"/>
  </w:num>
  <w:num w:numId="40">
    <w:abstractNumId w:val="32"/>
  </w:num>
  <w:num w:numId="41">
    <w:abstractNumId w:val="34"/>
  </w:num>
  <w:num w:numId="42">
    <w:abstractNumId w:val="16"/>
  </w:num>
  <w:num w:numId="43">
    <w:abstractNumId w:val="4"/>
  </w:num>
  <w:num w:numId="44">
    <w:abstractNumId w:val="26"/>
  </w:num>
  <w:num w:numId="45">
    <w:abstractNumId w:val="4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7E6"/>
    <w:rsid w:val="000602D6"/>
    <w:rsid w:val="000D5A01"/>
    <w:rsid w:val="001467E6"/>
    <w:rsid w:val="00280111"/>
    <w:rsid w:val="00FC0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29FA6"/>
  <w15:docId w15:val="{5FE16050-AFB6-49E6-9AB0-0970B2BEA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Balloon Text"/>
    <w:basedOn w:val="a"/>
    <w:rPr>
      <w:rFonts w:ascii="Cambria" w:hAnsi="Cambria"/>
      <w:sz w:val="18"/>
      <w:szCs w:val="18"/>
    </w:rPr>
  </w:style>
  <w:style w:type="character" w:customStyle="1" w:styleId="a5">
    <w:name w:val="註解方塊文字 字元"/>
    <w:basedOn w:val="a0"/>
    <w:rPr>
      <w:rFonts w:ascii="Cambria" w:eastAsia="新細明體" w:hAnsi="Cambria" w:cs="Times New Roman"/>
      <w:sz w:val="18"/>
      <w:szCs w:val="18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rPr>
      <w:sz w:val="20"/>
      <w:szCs w:val="20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rPr>
      <w:sz w:val="20"/>
      <w:szCs w:val="20"/>
    </w:r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character" w:customStyle="1" w:styleId="timestamp">
    <w:name w:val="timestamp"/>
    <w:basedOn w:val="a0"/>
  </w:style>
  <w:style w:type="character" w:styleId="aa">
    <w:name w:val="annotation reference"/>
    <w:basedOn w:val="a0"/>
    <w:rPr>
      <w:sz w:val="18"/>
      <w:szCs w:val="18"/>
    </w:rPr>
  </w:style>
  <w:style w:type="paragraph" w:styleId="ab">
    <w:name w:val="annotation text"/>
    <w:basedOn w:val="a"/>
  </w:style>
  <w:style w:type="character" w:customStyle="1" w:styleId="ac">
    <w:name w:val="註解文字 字元"/>
    <w:basedOn w:val="a0"/>
  </w:style>
  <w:style w:type="paragraph" w:styleId="ad">
    <w:name w:val="annotation subject"/>
    <w:basedOn w:val="ab"/>
    <w:next w:val="ab"/>
    <w:rPr>
      <w:b/>
      <w:bCs/>
    </w:rPr>
  </w:style>
  <w:style w:type="character" w:customStyle="1" w:styleId="ae">
    <w:name w:val="註解主旨 字元"/>
    <w:basedOn w:val="ac"/>
    <w:rPr>
      <w:b/>
      <w:bCs/>
    </w:rPr>
  </w:style>
  <w:style w:type="paragraph" w:customStyle="1" w:styleId="af">
    <w:name w:val="字元 字元"/>
    <w:basedOn w:val="a"/>
    <w:pPr>
      <w:widowControl/>
      <w:spacing w:after="160" w:line="240" w:lineRule="exact"/>
    </w:pPr>
    <w:rPr>
      <w:rFonts w:ascii="Tahoma" w:hAnsi="Tahoma" w:cs="Tahoma"/>
      <w:kern w:val="0"/>
      <w:sz w:val="20"/>
      <w:szCs w:val="20"/>
      <w:lang w:eastAsia="en-US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kern w:val="0"/>
      <w:szCs w:val="24"/>
    </w:rPr>
  </w:style>
  <w:style w:type="character" w:styleId="af0">
    <w:name w:val="Placeholder Text"/>
    <w:basedOn w:val="a0"/>
    <w:rPr>
      <w:color w:val="808080"/>
    </w:rPr>
  </w:style>
  <w:style w:type="paragraph" w:customStyle="1" w:styleId="af1">
    <w:name w:val="字元 字元"/>
    <w:basedOn w:val="a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paragraph" w:styleId="af2">
    <w:name w:val="No Spacing"/>
    <w:pPr>
      <w:widowControl w:val="0"/>
      <w:suppressAutoHyphens/>
    </w:pPr>
  </w:style>
  <w:style w:type="paragraph" w:styleId="af3">
    <w:name w:val="Salutation"/>
    <w:basedOn w:val="a"/>
    <w:next w:val="a"/>
    <w:rPr>
      <w:rFonts w:ascii="標楷體" w:eastAsia="標楷體" w:hAnsi="標楷體"/>
      <w:color w:val="000000"/>
      <w:sz w:val="32"/>
      <w:szCs w:val="32"/>
    </w:rPr>
  </w:style>
  <w:style w:type="character" w:customStyle="1" w:styleId="af4">
    <w:name w:val="問候 字元"/>
    <w:basedOn w:val="a0"/>
    <w:rPr>
      <w:rFonts w:ascii="標楷體" w:eastAsia="標楷體" w:hAnsi="標楷體"/>
      <w:color w:val="000000"/>
      <w:sz w:val="32"/>
      <w:szCs w:val="32"/>
    </w:rPr>
  </w:style>
  <w:style w:type="paragraph" w:styleId="af5">
    <w:name w:val="Closing"/>
    <w:basedOn w:val="a"/>
    <w:pPr>
      <w:ind w:left="100"/>
    </w:pPr>
    <w:rPr>
      <w:rFonts w:ascii="標楷體" w:eastAsia="標楷體" w:hAnsi="標楷體"/>
      <w:color w:val="000000"/>
      <w:sz w:val="32"/>
      <w:szCs w:val="32"/>
    </w:rPr>
  </w:style>
  <w:style w:type="character" w:customStyle="1" w:styleId="af6">
    <w:name w:val="結語 字元"/>
    <w:basedOn w:val="a0"/>
    <w:rPr>
      <w:rFonts w:ascii="標楷體" w:eastAsia="標楷體" w:hAnsi="標楷體"/>
      <w:color w:val="000000"/>
      <w:sz w:val="32"/>
      <w:szCs w:val="32"/>
    </w:rPr>
  </w:style>
  <w:style w:type="paragraph" w:styleId="af7">
    <w:name w:val="Plain Text"/>
    <w:basedOn w:val="a"/>
    <w:rPr>
      <w:rFonts w:cs="Courier New"/>
    </w:rPr>
  </w:style>
  <w:style w:type="character" w:customStyle="1" w:styleId="af8">
    <w:name w:val="純文字 字元"/>
    <w:basedOn w:val="a0"/>
    <w:rPr>
      <w:rFonts w:ascii="Calibri" w:eastAsia="新細明體" w:hAnsi="Calibri" w:cs="Courier New"/>
    </w:rPr>
  </w:style>
  <w:style w:type="paragraph" w:styleId="af9">
    <w:name w:val="footnote text"/>
    <w:basedOn w:val="a"/>
    <w:uiPriority w:val="99"/>
    <w:pPr>
      <w:snapToGrid w:val="0"/>
    </w:pPr>
    <w:rPr>
      <w:sz w:val="20"/>
      <w:szCs w:val="20"/>
    </w:rPr>
  </w:style>
  <w:style w:type="character" w:customStyle="1" w:styleId="afa">
    <w:name w:val="註腳文字 字元"/>
    <w:basedOn w:val="a0"/>
    <w:uiPriority w:val="99"/>
    <w:rPr>
      <w:sz w:val="20"/>
      <w:szCs w:val="20"/>
    </w:rPr>
  </w:style>
  <w:style w:type="character" w:styleId="afb">
    <w:name w:val="footnote reference"/>
    <w:basedOn w:val="a0"/>
    <w:uiPriority w:val="99"/>
    <w:rPr>
      <w:position w:val="0"/>
      <w:vertAlign w:val="superscript"/>
    </w:rPr>
  </w:style>
  <w:style w:type="paragraph" w:customStyle="1" w:styleId="Textbody">
    <w:name w:val="Text body"/>
    <w:pPr>
      <w:widowControl w:val="0"/>
      <w:suppressAutoHyphens/>
      <w:textAlignment w:val="auto"/>
    </w:pPr>
  </w:style>
  <w:style w:type="table" w:styleId="af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預設段落字型1"/>
  </w:style>
  <w:style w:type="paragraph" w:customStyle="1" w:styleId="Textbodyuser">
    <w:name w:val="Text body (user)"/>
    <w:pPr>
      <w:widowControl w:val="0"/>
      <w:suppressAutoHyphens/>
    </w:pPr>
  </w:style>
  <w:style w:type="table" w:customStyle="1" w:styleId="10">
    <w:name w:val="表格格線1"/>
    <w:basedOn w:val="a1"/>
    <w:next w:val="afc"/>
    <w:uiPriority w:val="59"/>
    <w:pPr>
      <w:autoSpaceDN/>
      <w:textAlignment w:val="auto"/>
    </w:pPr>
    <w:rPr>
      <w:rFonts w:eastAsia="Times New Roman" w:cs="Cordia New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</w:style>
  <w:style w:type="paragraph" w:styleId="afd">
    <w:name w:val="Body Text"/>
    <w:basedOn w:val="a"/>
    <w:link w:val="afe"/>
    <w:pPr>
      <w:suppressAutoHyphens w:val="0"/>
      <w:autoSpaceDE w:val="0"/>
      <w:textAlignment w:val="auto"/>
    </w:pPr>
    <w:rPr>
      <w:rFonts w:ascii="Times New Roman" w:hAnsi="Times New Roman"/>
      <w:kern w:val="0"/>
      <w:szCs w:val="24"/>
    </w:rPr>
  </w:style>
  <w:style w:type="character" w:customStyle="1" w:styleId="afe">
    <w:name w:val="本文 字元"/>
    <w:basedOn w:val="a0"/>
    <w:link w:val="afd"/>
    <w:rPr>
      <w:rFonts w:ascii="Times New Roman" w:hAnsi="Times New Roman"/>
      <w:kern w:val="0"/>
      <w:szCs w:val="24"/>
    </w:rPr>
  </w:style>
  <w:style w:type="paragraph" w:customStyle="1" w:styleId="TableParagraph">
    <w:name w:val="Table Paragraph"/>
    <w:basedOn w:val="a"/>
    <w:pPr>
      <w:suppressAutoHyphens w:val="0"/>
      <w:autoSpaceDE w:val="0"/>
      <w:textAlignment w:val="auto"/>
    </w:pPr>
    <w:rPr>
      <w:rFonts w:ascii="Times New Roman" w:hAnsi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56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BAF49-853C-4DD0-82D2-06E2420BD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許麗君</dc:creator>
  <cp:lastModifiedBy>魏正卓</cp:lastModifiedBy>
  <cp:revision>4</cp:revision>
  <cp:lastPrinted>2024-12-09T03:24:00Z</cp:lastPrinted>
  <dcterms:created xsi:type="dcterms:W3CDTF">2025-02-20T02:43:00Z</dcterms:created>
  <dcterms:modified xsi:type="dcterms:W3CDTF">2025-02-20T02:44:00Z</dcterms:modified>
</cp:coreProperties>
</file>